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B9" w:rsidRDefault="00F6405C">
      <w:pPr>
        <w:pStyle w:val="Title"/>
        <w:jc w:val="center"/>
        <w:rPr>
          <w:rFonts w:cs="Arial"/>
          <w:color w:val="auto"/>
          <w:sz w:val="36"/>
          <w:szCs w:val="22"/>
          <w:u w:val="single"/>
        </w:rPr>
      </w:pPr>
      <w:r>
        <w:rPr>
          <w:rFonts w:cs="Arial"/>
          <w:color w:val="auto"/>
          <w:sz w:val="36"/>
          <w:szCs w:val="22"/>
          <w:u w:val="single"/>
        </w:rPr>
        <w:t>St. Oswald’s Church of Primary School</w:t>
      </w:r>
    </w:p>
    <w:p w:rsidR="00BF11B9" w:rsidRDefault="00F6405C">
      <w:pPr>
        <w:pStyle w:val="Title"/>
        <w:jc w:val="center"/>
        <w:rPr>
          <w:rFonts w:cs="Arial"/>
          <w:color w:val="auto"/>
          <w:sz w:val="36"/>
          <w:szCs w:val="22"/>
          <w:u w:val="single"/>
        </w:rPr>
      </w:pPr>
      <w:r>
        <w:rPr>
          <w:rFonts w:cs="Arial"/>
          <w:color w:val="auto"/>
          <w:sz w:val="36"/>
          <w:szCs w:val="22"/>
          <w:u w:val="single"/>
        </w:rPr>
        <w:t>Complaints Policy</w:t>
      </w:r>
    </w:p>
    <w:p w:rsidR="00BF11B9" w:rsidRDefault="00F6405C" w:rsidP="009E0D7F">
      <w:pPr>
        <w:widowControl w:val="0"/>
        <w:suppressAutoHyphens w:val="0"/>
        <w:autoSpaceDE w:val="0"/>
        <w:spacing w:after="240" w:line="240" w:lineRule="auto"/>
        <w:jc w:val="center"/>
        <w:textAlignment w:val="auto"/>
      </w:pPr>
      <w:r>
        <w:rPr>
          <w:rFonts w:ascii="Times New Roman" w:hAnsi="Times New Roman"/>
          <w:b/>
          <w:noProof/>
          <w:sz w:val="24"/>
        </w:rPr>
        <w:drawing>
          <wp:inline distT="0" distB="0" distL="0" distR="0">
            <wp:extent cx="1847846" cy="2219321"/>
            <wp:effectExtent l="19050" t="19050" r="19054" b="9529"/>
            <wp:docPr id="1"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47846" cy="2219321"/>
                    </a:xfrm>
                    <a:prstGeom prst="rect">
                      <a:avLst/>
                    </a:prstGeom>
                    <a:noFill/>
                    <a:ln w="6345">
                      <a:solidFill>
                        <a:srgbClr val="000000"/>
                      </a:solidFill>
                      <a:prstDash val="solid"/>
                    </a:ln>
                  </pic:spPr>
                </pic:pic>
              </a:graphicData>
            </a:graphic>
          </wp:inline>
        </w:drawing>
      </w:r>
    </w:p>
    <w:p w:rsidR="009E0D7F" w:rsidRPr="009E0D7F" w:rsidRDefault="009E0D7F" w:rsidP="009E0D7F">
      <w:pPr>
        <w:widowControl w:val="0"/>
        <w:suppressAutoHyphens w:val="0"/>
        <w:autoSpaceDE w:val="0"/>
        <w:spacing w:after="240" w:line="240" w:lineRule="auto"/>
        <w:jc w:val="center"/>
        <w:textAlignment w:val="auto"/>
      </w:pPr>
    </w:p>
    <w:p w:rsidR="009E0D7F" w:rsidRPr="00DE613F" w:rsidRDefault="009E0D7F" w:rsidP="009E0D7F">
      <w:pPr>
        <w:widowControl w:val="0"/>
        <w:autoSpaceDE w:val="0"/>
        <w:adjustRightInd w:val="0"/>
        <w:spacing w:after="240"/>
        <w:jc w:val="center"/>
        <w:rPr>
          <w:rFonts w:cs="Arial"/>
          <w:b/>
          <w:sz w:val="24"/>
          <w:u w:val="single"/>
        </w:rPr>
      </w:pPr>
      <w:r w:rsidRPr="00DE613F">
        <w:rPr>
          <w:rFonts w:cs="Arial"/>
          <w:b/>
          <w:sz w:val="24"/>
          <w:u w:val="single"/>
        </w:rPr>
        <w:t>Vision</w:t>
      </w:r>
    </w:p>
    <w:p w:rsidR="009E0D7F" w:rsidRPr="00267C94" w:rsidRDefault="009E0D7F" w:rsidP="009E0D7F">
      <w:pPr>
        <w:autoSpaceDE w:val="0"/>
        <w:adjustRightInd w:val="0"/>
        <w:spacing w:line="276" w:lineRule="auto"/>
        <w:jc w:val="center"/>
        <w:rPr>
          <w:rFonts w:eastAsia="Calibri" w:cs="Arial"/>
          <w:sz w:val="24"/>
        </w:rPr>
      </w:pPr>
      <w:r>
        <w:rPr>
          <w:rFonts w:eastAsia="Calibri" w:cs="Arial"/>
          <w:sz w:val="24"/>
        </w:rPr>
        <w:t>Through valuing all individuals as children of God w</w:t>
      </w:r>
      <w:r w:rsidRPr="00267C94">
        <w:rPr>
          <w:rFonts w:eastAsia="Calibri" w:cs="Arial"/>
          <w:sz w:val="24"/>
        </w:rPr>
        <w:t xml:space="preserve">e </w:t>
      </w:r>
      <w:r>
        <w:rPr>
          <w:rFonts w:eastAsia="Calibri" w:cs="Arial"/>
          <w:sz w:val="24"/>
        </w:rPr>
        <w:t>believe in</w:t>
      </w:r>
      <w:r w:rsidRPr="00267C94">
        <w:rPr>
          <w:rFonts w:eastAsia="Calibri" w:cs="Arial"/>
          <w:sz w:val="24"/>
        </w:rPr>
        <w:t xml:space="preserve"> promot</w:t>
      </w:r>
      <w:r>
        <w:rPr>
          <w:rFonts w:eastAsia="Calibri" w:cs="Arial"/>
          <w:sz w:val="24"/>
        </w:rPr>
        <w:t>ing</w:t>
      </w:r>
      <w:r w:rsidRPr="00267C94">
        <w:rPr>
          <w:rFonts w:eastAsia="Calibri" w:cs="Arial"/>
          <w:sz w:val="24"/>
        </w:rPr>
        <w:t xml:space="preserve"> an inclusive school community, rooted in mutual respect, understanding and kindness towards others.</w:t>
      </w:r>
      <w:r>
        <w:rPr>
          <w:rFonts w:eastAsia="Calibri" w:cs="Arial"/>
          <w:sz w:val="24"/>
        </w:rPr>
        <w:t xml:space="preserve"> As God taught us:</w:t>
      </w:r>
    </w:p>
    <w:p w:rsidR="009E0D7F" w:rsidRPr="00EB7779" w:rsidRDefault="009E0D7F" w:rsidP="009E0D7F">
      <w:pPr>
        <w:pStyle w:val="NormalWeb"/>
        <w:jc w:val="center"/>
        <w:rPr>
          <w:rFonts w:ascii="Arial" w:hAnsi="Arial" w:cs="Arial"/>
        </w:rPr>
      </w:pPr>
      <w:r w:rsidRPr="00EB7779">
        <w:rPr>
          <w:rFonts w:ascii="Arial" w:hAnsi="Arial" w:cs="Arial"/>
        </w:rPr>
        <w:t>'</w:t>
      </w:r>
      <w:r w:rsidRPr="00EB7779">
        <w:rPr>
          <w:rFonts w:ascii="Arial" w:hAnsi="Arial" w:cs="Arial"/>
          <w:color w:val="000000"/>
          <w:shd w:val="clear" w:color="auto" w:fill="FFFFFF"/>
        </w:rPr>
        <w:t>Teach children how they should live, and they will remember it all their life</w:t>
      </w:r>
      <w:r w:rsidRPr="00EB7779">
        <w:rPr>
          <w:rFonts w:ascii="Arial" w:hAnsi="Arial" w:cs="Arial"/>
        </w:rPr>
        <w:t>.' (Proverbs 22:6)</w:t>
      </w:r>
    </w:p>
    <w:p w:rsidR="009E0D7F" w:rsidRDefault="009E0D7F" w:rsidP="009E0D7F">
      <w:pPr>
        <w:autoSpaceDE w:val="0"/>
        <w:adjustRightInd w:val="0"/>
        <w:spacing w:after="0" w:line="276" w:lineRule="auto"/>
        <w:contextualSpacing/>
        <w:jc w:val="center"/>
        <w:rPr>
          <w:rFonts w:eastAsia="Calibri" w:cs="Arial"/>
          <w:sz w:val="24"/>
        </w:rPr>
      </w:pPr>
      <w:r>
        <w:rPr>
          <w:rFonts w:eastAsia="Calibri" w:cs="Arial"/>
          <w:sz w:val="24"/>
        </w:rPr>
        <w:t>Ours school’s vision is to nurture a resilient community where the love of learning thrives. We foster an environment where every member feels supported in order to flourish, be empowered to overcome challenges, embrace growth and contribute positively to God’s world.</w:t>
      </w:r>
    </w:p>
    <w:p w:rsidR="009E0D7F" w:rsidRPr="00267C94" w:rsidRDefault="009E0D7F" w:rsidP="009E0D7F">
      <w:pPr>
        <w:pStyle w:val="NormalWeb"/>
        <w:jc w:val="center"/>
        <w:rPr>
          <w:rFonts w:ascii="Arial" w:hAnsi="Arial" w:cs="Arial"/>
        </w:rPr>
      </w:pPr>
      <w:r w:rsidRPr="00267C94">
        <w:rPr>
          <w:rFonts w:ascii="Arial" w:hAnsi="Arial" w:cs="Arial"/>
        </w:rPr>
        <w:t>' Life in all its fullness' (John 10:10)</w:t>
      </w:r>
    </w:p>
    <w:p w:rsidR="00BF11B9" w:rsidRDefault="00BF11B9">
      <w:pPr>
        <w:pStyle w:val="Title"/>
        <w:rPr>
          <w:rFonts w:ascii="Comic Sans MS" w:hAnsi="Comic Sans MS"/>
          <w:b w:val="0"/>
          <w:sz w:val="22"/>
          <w:szCs w:val="22"/>
        </w:rPr>
      </w:pPr>
    </w:p>
    <w:p w:rsidR="00BF11B9" w:rsidRDefault="00F6405C">
      <w:pPr>
        <w:rPr>
          <w:rFonts w:cs="Arial"/>
          <w:b/>
          <w:szCs w:val="22"/>
          <w:u w:val="single"/>
        </w:rPr>
      </w:pPr>
      <w:r>
        <w:rPr>
          <w:rFonts w:cs="Arial"/>
          <w:b/>
          <w:szCs w:val="22"/>
          <w:u w:val="single"/>
        </w:rPr>
        <w:t>Monitoring and Evaluation</w:t>
      </w:r>
    </w:p>
    <w:p w:rsidR="00BF11B9" w:rsidRDefault="00F6405C">
      <w:pPr>
        <w:spacing w:after="0" w:line="240" w:lineRule="auto"/>
        <w:rPr>
          <w:rFonts w:cs="Arial"/>
          <w:szCs w:val="22"/>
        </w:rPr>
      </w:pPr>
      <w:r>
        <w:rPr>
          <w:rFonts w:cs="Arial"/>
          <w:szCs w:val="22"/>
        </w:rPr>
        <w:t xml:space="preserve">The Headteacher shall have oversight of this policy and ensure all staff follow procedures and that these are carried out. </w:t>
      </w:r>
    </w:p>
    <w:p w:rsidR="00BF11B9" w:rsidRDefault="00F6405C">
      <w:pPr>
        <w:spacing w:after="0" w:line="240" w:lineRule="auto"/>
        <w:rPr>
          <w:rFonts w:cs="Arial"/>
          <w:szCs w:val="22"/>
        </w:rPr>
      </w:pPr>
      <w:r>
        <w:rPr>
          <w:rFonts w:cs="Arial"/>
          <w:szCs w:val="22"/>
        </w:rPr>
        <w:t>The effectiveness of this policy shall be monitored during Governor’s meetings.</w:t>
      </w:r>
    </w:p>
    <w:p w:rsidR="00BF11B9" w:rsidRDefault="00BF11B9">
      <w:pPr>
        <w:spacing w:after="0" w:line="240" w:lineRule="auto"/>
        <w:rPr>
          <w:rFonts w:cs="Arial"/>
          <w:szCs w:val="22"/>
        </w:rPr>
      </w:pPr>
    </w:p>
    <w:tbl>
      <w:tblPr>
        <w:tblW w:w="9639" w:type="dxa"/>
        <w:tblInd w:w="108" w:type="dxa"/>
        <w:tblCellMar>
          <w:left w:w="10" w:type="dxa"/>
          <w:right w:w="10" w:type="dxa"/>
        </w:tblCellMar>
        <w:tblLook w:val="04A0" w:firstRow="1" w:lastRow="0" w:firstColumn="1" w:lastColumn="0" w:noHBand="0" w:noVBand="1"/>
      </w:tblPr>
      <w:tblGrid>
        <w:gridCol w:w="3098"/>
        <w:gridCol w:w="3207"/>
        <w:gridCol w:w="3334"/>
      </w:tblGrid>
      <w:tr w:rsidR="00BF11B9">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rPr>
                <w:rFonts w:cs="Arial"/>
                <w:szCs w:val="22"/>
              </w:rPr>
            </w:pPr>
            <w:r>
              <w:rPr>
                <w:rFonts w:cs="Arial"/>
                <w:szCs w:val="22"/>
              </w:rPr>
              <w:t>Date approved</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rPr>
                <w:rFonts w:cs="Arial"/>
                <w:szCs w:val="22"/>
              </w:rPr>
            </w:pPr>
            <w:r>
              <w:rPr>
                <w:rFonts w:cs="Arial"/>
                <w:szCs w:val="22"/>
              </w:rPr>
              <w:t>Next Review Date</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rPr>
                <w:rFonts w:cs="Arial"/>
                <w:szCs w:val="22"/>
              </w:rPr>
            </w:pPr>
            <w:r>
              <w:rPr>
                <w:rFonts w:cs="Arial"/>
                <w:szCs w:val="22"/>
              </w:rPr>
              <w:t>Signed by</w:t>
            </w:r>
          </w:p>
        </w:tc>
      </w:tr>
      <w:tr w:rsidR="00BF11B9">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BB5F96">
            <w:pPr>
              <w:rPr>
                <w:rFonts w:cs="Arial"/>
                <w:szCs w:val="22"/>
              </w:rPr>
            </w:pPr>
            <w:r>
              <w:rPr>
                <w:rFonts w:cs="Arial"/>
                <w:szCs w:val="22"/>
              </w:rPr>
              <w:t>September 2024</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rPr>
                <w:rFonts w:cs="Arial"/>
                <w:szCs w:val="22"/>
              </w:rPr>
            </w:pPr>
            <w:r>
              <w:rPr>
                <w:rFonts w:cs="Arial"/>
                <w:szCs w:val="22"/>
              </w:rPr>
              <w:t>September 202</w:t>
            </w:r>
            <w:r w:rsidR="00BB5F96">
              <w:rPr>
                <w:rFonts w:cs="Arial"/>
                <w:szCs w:val="22"/>
              </w:rPr>
              <w:t>5</w:t>
            </w:r>
            <w:bookmarkStart w:id="0" w:name="_GoBack"/>
            <w:bookmarkEnd w:id="0"/>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r>
              <w:rPr>
                <w:noProof/>
                <w:szCs w:val="22"/>
              </w:rPr>
              <w:drawing>
                <wp:inline distT="0" distB="0" distL="0" distR="0">
                  <wp:extent cx="1621788" cy="638178"/>
                  <wp:effectExtent l="0" t="0" r="0" b="9522"/>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21788" cy="638178"/>
                          </a:xfrm>
                          <a:prstGeom prst="rect">
                            <a:avLst/>
                          </a:prstGeom>
                          <a:noFill/>
                          <a:ln>
                            <a:noFill/>
                            <a:prstDash/>
                          </a:ln>
                        </pic:spPr>
                      </pic:pic>
                    </a:graphicData>
                  </a:graphic>
                </wp:inline>
              </w:drawing>
            </w:r>
          </w:p>
        </w:tc>
      </w:tr>
    </w:tbl>
    <w:p w:rsidR="00160D30" w:rsidRDefault="00160D30">
      <w:pPr>
        <w:sectPr w:rsidR="00160D30">
          <w:footerReference w:type="default" r:id="rId9"/>
          <w:footerReference w:type="first" r:id="rId10"/>
          <w:pgSz w:w="11906" w:h="16838"/>
          <w:pgMar w:top="851" w:right="1077" w:bottom="567" w:left="567" w:header="425" w:footer="397" w:gutter="0"/>
          <w:cols w:space="720"/>
          <w:titlePg/>
        </w:sectPr>
      </w:pPr>
    </w:p>
    <w:p w:rsidR="00BF11B9" w:rsidRDefault="00F6405C">
      <w:pPr>
        <w:pStyle w:val="Heading2"/>
        <w:spacing w:before="0" w:after="0"/>
        <w:ind w:right="-86"/>
        <w:rPr>
          <w:rFonts w:cs="Arial"/>
          <w:color w:val="auto"/>
          <w:sz w:val="22"/>
          <w:u w:val="single"/>
        </w:rPr>
      </w:pPr>
      <w:r>
        <w:rPr>
          <w:rFonts w:cs="Arial"/>
          <w:color w:val="auto"/>
          <w:sz w:val="22"/>
          <w:u w:val="single"/>
        </w:rPr>
        <w:lastRenderedPageBreak/>
        <w:t>Purpose</w:t>
      </w:r>
    </w:p>
    <w:p w:rsidR="00BF11B9" w:rsidRDefault="00F6405C">
      <w:pPr>
        <w:spacing w:after="0" w:line="240" w:lineRule="auto"/>
        <w:rPr>
          <w:rFonts w:cs="Arial"/>
        </w:rPr>
      </w:pPr>
      <w:r>
        <w:rPr>
          <w:rFonts w:cs="Arial"/>
        </w:rPr>
        <w:t>This policy should be read in conjunction with all other school policies.  It reflects the school’s vision values, aims and philosophy in dealing with complaints.  It lays out the guidelines and practices for dealing with complaints.</w:t>
      </w:r>
    </w:p>
    <w:p w:rsidR="00BF11B9" w:rsidRDefault="00BF11B9">
      <w:pPr>
        <w:spacing w:after="0" w:line="240" w:lineRule="auto"/>
        <w:rPr>
          <w:rFonts w:cs="Arial"/>
          <w:szCs w:val="22"/>
          <w:u w:val="single"/>
        </w:rPr>
      </w:pPr>
    </w:p>
    <w:p w:rsidR="00BF11B9" w:rsidRDefault="00F6405C">
      <w:pPr>
        <w:spacing w:after="0" w:line="240" w:lineRule="auto"/>
      </w:pPr>
      <w:r>
        <w:rPr>
          <w:rFonts w:cs="Arial"/>
          <w:b/>
          <w:szCs w:val="22"/>
          <w:u w:val="single"/>
        </w:rPr>
        <w:t>Who can make a complaint?</w:t>
      </w:r>
    </w:p>
    <w:p w:rsidR="00BF11B9" w:rsidRDefault="00F6405C">
      <w:pPr>
        <w:spacing w:after="0" w:line="240" w:lineRule="auto"/>
      </w:pPr>
      <w:r>
        <w:rPr>
          <w:rFonts w:cs="Arial"/>
        </w:rPr>
        <w:t>This complaints procedure is not limited to parents or carers of children that are registered at the school. Any person, including members of the public, may make a complaint to St Oswald’s CE Primary School</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BF11B9" w:rsidRDefault="00BF11B9">
      <w:pPr>
        <w:spacing w:after="0" w:line="240" w:lineRule="auto"/>
        <w:rPr>
          <w:rFonts w:cs="Arial"/>
        </w:rPr>
      </w:pPr>
    </w:p>
    <w:p w:rsidR="00BF11B9" w:rsidRDefault="00F6405C">
      <w:pPr>
        <w:widowControl w:val="0"/>
        <w:autoSpaceDE w:val="0"/>
        <w:spacing w:after="0" w:line="240" w:lineRule="auto"/>
        <w:jc w:val="both"/>
        <w:rPr>
          <w:rFonts w:cs="Arial"/>
          <w:b/>
          <w:bCs/>
          <w:u w:val="single"/>
          <w:lang w:val="en-US"/>
        </w:rPr>
      </w:pPr>
      <w:r>
        <w:rPr>
          <w:rFonts w:cs="Arial"/>
          <w:b/>
          <w:bCs/>
          <w:u w:val="single"/>
          <w:lang w:val="en-US"/>
        </w:rPr>
        <w:t>Additional functions of Governing Board</w:t>
      </w:r>
    </w:p>
    <w:p w:rsidR="00BF11B9" w:rsidRDefault="00F6405C">
      <w:pPr>
        <w:widowControl w:val="0"/>
        <w:autoSpaceDE w:val="0"/>
        <w:spacing w:after="0" w:line="240" w:lineRule="auto"/>
        <w:jc w:val="both"/>
        <w:rPr>
          <w:rFonts w:cs="Arial"/>
          <w:lang w:val="en-US"/>
        </w:rPr>
      </w:pPr>
      <w:r>
        <w:rPr>
          <w:rFonts w:cs="Arial"/>
          <w:lang w:val="en-US"/>
        </w:rPr>
        <w:t>The Governing Board of a maintained school shall</w:t>
      </w:r>
      <w:r w:rsidR="00107E8A">
        <w:rPr>
          <w:rFonts w:cs="Arial"/>
          <w:lang w:val="en-US"/>
        </w:rPr>
        <w:t>:</w:t>
      </w:r>
    </w:p>
    <w:p w:rsidR="00BF11B9" w:rsidRDefault="00F6405C">
      <w:pPr>
        <w:widowControl w:val="0"/>
        <w:autoSpaceDE w:val="0"/>
        <w:spacing w:after="0" w:line="240" w:lineRule="auto"/>
        <w:jc w:val="both"/>
        <w:rPr>
          <w:rFonts w:cs="Arial"/>
          <w:lang w:val="en-US"/>
        </w:rPr>
      </w:pPr>
      <w:r>
        <w:rPr>
          <w:rFonts w:cs="Arial"/>
          <w:lang w:val="en-US"/>
        </w:rPr>
        <w:t>(a) establish procedures for dealing with all complaints relating to the school or to the provision of facilities or services under section 27, other than complaints falling to be dealt with in accordance with any procedures required to be established in relation to the school by virtue of a statutory provision other than this section, and</w:t>
      </w:r>
    </w:p>
    <w:p w:rsidR="00BF11B9" w:rsidRDefault="00F6405C">
      <w:pPr>
        <w:widowControl w:val="0"/>
        <w:autoSpaceDE w:val="0"/>
        <w:spacing w:after="0" w:line="240" w:lineRule="auto"/>
        <w:jc w:val="both"/>
        <w:rPr>
          <w:rFonts w:cs="Arial"/>
          <w:lang w:val="en-US"/>
        </w:rPr>
      </w:pPr>
      <w:r>
        <w:rPr>
          <w:rFonts w:cs="Arial"/>
          <w:lang w:val="en-US"/>
        </w:rPr>
        <w:t xml:space="preserve">(b) </w:t>
      </w:r>
      <w:proofErr w:type="spellStart"/>
      <w:r>
        <w:rPr>
          <w:rFonts w:cs="Arial"/>
          <w:lang w:val="en-US"/>
        </w:rPr>
        <w:t>publicise</w:t>
      </w:r>
      <w:proofErr w:type="spellEnd"/>
      <w:r>
        <w:rPr>
          <w:rFonts w:cs="Arial"/>
          <w:lang w:val="en-US"/>
        </w:rPr>
        <w:t xml:space="preserve"> the procedures so established. (See appendices a,</w:t>
      </w:r>
      <w:r w:rsidR="00107E8A">
        <w:rPr>
          <w:rFonts w:cs="Arial"/>
          <w:lang w:val="en-US"/>
        </w:rPr>
        <w:t xml:space="preserve"> </w:t>
      </w:r>
      <w:r>
        <w:rPr>
          <w:rFonts w:cs="Arial"/>
          <w:lang w:val="en-US"/>
        </w:rPr>
        <w:t>b &amp; c)</w:t>
      </w:r>
    </w:p>
    <w:p w:rsidR="00BF11B9" w:rsidRDefault="00BF11B9">
      <w:pPr>
        <w:widowControl w:val="0"/>
        <w:autoSpaceDE w:val="0"/>
        <w:spacing w:after="0" w:line="240" w:lineRule="auto"/>
        <w:jc w:val="both"/>
        <w:rPr>
          <w:rFonts w:cs="Arial"/>
          <w:lang w:val="en-US"/>
        </w:rPr>
      </w:pPr>
    </w:p>
    <w:p w:rsidR="00BF11B9" w:rsidRDefault="00F6405C">
      <w:pPr>
        <w:widowControl w:val="0"/>
        <w:autoSpaceDE w:val="0"/>
        <w:spacing w:after="0" w:line="240" w:lineRule="auto"/>
        <w:jc w:val="both"/>
        <w:rPr>
          <w:rFonts w:cs="Arial"/>
          <w:lang w:val="en-US"/>
        </w:rPr>
      </w:pPr>
      <w:r>
        <w:rPr>
          <w:rFonts w:cs="Arial"/>
          <w:lang w:val="en-US"/>
        </w:rPr>
        <w:t xml:space="preserve">In establishing or </w:t>
      </w:r>
      <w:proofErr w:type="spellStart"/>
      <w:r>
        <w:rPr>
          <w:rFonts w:cs="Arial"/>
          <w:lang w:val="en-US"/>
        </w:rPr>
        <w:t>publicising</w:t>
      </w:r>
      <w:proofErr w:type="spellEnd"/>
      <w:r>
        <w:rPr>
          <w:rFonts w:cs="Arial"/>
          <w:lang w:val="en-US"/>
        </w:rPr>
        <w:t xml:space="preserve"> procedures under subsection (1), the governing board shall have regard to any guidance given from time to time (in relation to England) by the Secretary of State or (in relation to Wales) by the National Assembly for Wales.</w:t>
      </w:r>
    </w:p>
    <w:p w:rsidR="00BF11B9" w:rsidRDefault="00BF11B9">
      <w:pPr>
        <w:widowControl w:val="0"/>
        <w:autoSpaceDE w:val="0"/>
        <w:spacing w:after="0" w:line="240" w:lineRule="auto"/>
        <w:jc w:val="both"/>
        <w:rPr>
          <w:rFonts w:cs="Arial"/>
          <w:lang w:val="en-US"/>
        </w:rPr>
      </w:pPr>
    </w:p>
    <w:p w:rsidR="00BF11B9" w:rsidRDefault="00F6405C">
      <w:pPr>
        <w:widowControl w:val="0"/>
        <w:autoSpaceDE w:val="0"/>
        <w:spacing w:after="0" w:line="240" w:lineRule="auto"/>
        <w:jc w:val="both"/>
        <w:rPr>
          <w:rFonts w:cs="Arial"/>
          <w:lang w:val="en-US"/>
        </w:rPr>
      </w:pPr>
      <w:r>
        <w:rPr>
          <w:rFonts w:cs="Arial"/>
          <w:lang w:val="en-US"/>
        </w:rPr>
        <w:t>The governing board of a maintained school may require pupils in attendance at the school to attend at any place outside the school premises for the purposes of receiving any instruction or training included in the secular curriculum for the school.</w:t>
      </w:r>
    </w:p>
    <w:p w:rsidR="00BF11B9" w:rsidRDefault="00BF11B9">
      <w:pPr>
        <w:widowControl w:val="0"/>
        <w:autoSpaceDE w:val="0"/>
        <w:spacing w:after="0" w:line="240" w:lineRule="auto"/>
        <w:rPr>
          <w:rFonts w:cs="Arial"/>
          <w:lang w:val="en-US"/>
        </w:rPr>
      </w:pPr>
    </w:p>
    <w:p w:rsidR="00BF11B9" w:rsidRDefault="00F6405C">
      <w:pPr>
        <w:widowControl w:val="0"/>
        <w:autoSpaceDE w:val="0"/>
        <w:spacing w:after="0" w:line="240" w:lineRule="auto"/>
        <w:jc w:val="both"/>
        <w:rPr>
          <w:rFonts w:cs="Arial"/>
          <w:lang w:val="en-US"/>
        </w:rPr>
      </w:pPr>
      <w:r>
        <w:rPr>
          <w:rFonts w:cs="Arial"/>
          <w:lang w:val="en-US"/>
        </w:rPr>
        <w:t>In subsection (3) “maintained school” does not include a maintained nursery school.</w:t>
      </w:r>
    </w:p>
    <w:p w:rsidR="00BF11B9" w:rsidRDefault="00BF11B9">
      <w:pPr>
        <w:widowControl w:val="0"/>
        <w:autoSpaceDE w:val="0"/>
        <w:spacing w:after="0" w:line="240" w:lineRule="auto"/>
        <w:rPr>
          <w:rFonts w:cs="Arial"/>
          <w:lang w:val="en-US"/>
        </w:rPr>
      </w:pPr>
    </w:p>
    <w:p w:rsidR="00BF11B9" w:rsidRDefault="00F6405C">
      <w:pPr>
        <w:widowControl w:val="0"/>
        <w:autoSpaceDE w:val="0"/>
        <w:spacing w:after="0" w:line="240" w:lineRule="auto"/>
        <w:jc w:val="both"/>
      </w:pPr>
      <w:r>
        <w:rPr>
          <w:rFonts w:cs="Arial"/>
          <w:lang w:val="en-US"/>
        </w:rPr>
        <w:t>The governing board and Headteacher of St Oswald’s CE Primary School shall comply with any direction given to them by the local authority concerning the health and safety of persons on the school premises or taking part in any school activities elsewhere.</w:t>
      </w:r>
    </w:p>
    <w:p w:rsidR="00BF11B9" w:rsidRDefault="00BF11B9">
      <w:pPr>
        <w:pStyle w:val="Heading1"/>
        <w:spacing w:before="0" w:after="0"/>
        <w:rPr>
          <w:rFonts w:cs="Arial"/>
          <w:b w:val="0"/>
          <w:color w:val="auto"/>
          <w:sz w:val="22"/>
          <w:szCs w:val="22"/>
        </w:rPr>
      </w:pPr>
    </w:p>
    <w:p w:rsidR="00BF11B9" w:rsidRDefault="00F6405C">
      <w:pPr>
        <w:pStyle w:val="Heading1"/>
        <w:spacing w:before="0" w:after="0"/>
        <w:rPr>
          <w:rFonts w:cs="Arial"/>
          <w:color w:val="auto"/>
          <w:sz w:val="22"/>
          <w:szCs w:val="22"/>
          <w:u w:val="single"/>
        </w:rPr>
      </w:pPr>
      <w:r>
        <w:rPr>
          <w:rFonts w:cs="Arial"/>
          <w:color w:val="auto"/>
          <w:sz w:val="22"/>
          <w:szCs w:val="22"/>
          <w:u w:val="single"/>
        </w:rPr>
        <w:t>Audience</w:t>
      </w:r>
    </w:p>
    <w:p w:rsidR="00BF11B9" w:rsidRDefault="00F6405C">
      <w:pPr>
        <w:widowControl w:val="0"/>
        <w:autoSpaceDE w:val="0"/>
        <w:spacing w:after="0" w:line="240" w:lineRule="auto"/>
        <w:ind w:right="-6"/>
        <w:rPr>
          <w:rFonts w:cs="Arial"/>
          <w:szCs w:val="22"/>
          <w:lang w:val="en-US"/>
        </w:rPr>
      </w:pPr>
      <w:r>
        <w:rPr>
          <w:rFonts w:cs="Arial"/>
          <w:szCs w:val="22"/>
          <w:lang w:val="en-US"/>
        </w:rPr>
        <w:t>This document is intended for all teaching staff, and all staff with classroom responsibilities.  It is also intended for school governors, LA inspectors / advises parents and inspection teams.  Copies are provided on the school website and the staff shared drive.</w:t>
      </w:r>
    </w:p>
    <w:p w:rsidR="00BF11B9" w:rsidRDefault="00BF11B9">
      <w:pPr>
        <w:widowControl w:val="0"/>
        <w:autoSpaceDE w:val="0"/>
        <w:spacing w:after="0" w:line="240" w:lineRule="auto"/>
        <w:ind w:right="-6"/>
        <w:rPr>
          <w:szCs w:val="22"/>
          <w:u w:val="single"/>
        </w:rPr>
      </w:pPr>
    </w:p>
    <w:p w:rsidR="00BF11B9" w:rsidRDefault="00F6405C">
      <w:pPr>
        <w:widowControl w:val="0"/>
        <w:autoSpaceDE w:val="0"/>
        <w:spacing w:after="0" w:line="240" w:lineRule="auto"/>
        <w:ind w:right="-6"/>
      </w:pPr>
      <w:r>
        <w:rPr>
          <w:b/>
          <w:szCs w:val="22"/>
          <w:u w:val="single"/>
        </w:rPr>
        <w:t>The Difference Between a Concern and a Complaint</w:t>
      </w:r>
    </w:p>
    <w:p w:rsidR="00BF11B9" w:rsidRDefault="00F6405C">
      <w:pPr>
        <w:spacing w:after="0" w:line="240" w:lineRule="auto"/>
      </w:pPr>
      <w:r>
        <w:t>A concern may be defined as ‘</w:t>
      </w:r>
      <w:r>
        <w:rPr>
          <w:i/>
        </w:rPr>
        <w:t>an expression of worry or doubt over an issue considered to be important for which reassurances are sought’</w:t>
      </w:r>
      <w:r>
        <w:t xml:space="preserve">. </w:t>
      </w:r>
    </w:p>
    <w:p w:rsidR="00BF11B9" w:rsidRDefault="00BF11B9">
      <w:pPr>
        <w:spacing w:after="0" w:line="240" w:lineRule="auto"/>
      </w:pPr>
    </w:p>
    <w:p w:rsidR="00BF11B9" w:rsidRDefault="00F6405C">
      <w:pPr>
        <w:spacing w:after="0" w:line="240" w:lineRule="auto"/>
      </w:pPr>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BF11B9" w:rsidRDefault="00BF11B9">
      <w:pPr>
        <w:spacing w:after="0" w:line="240" w:lineRule="auto"/>
      </w:pPr>
    </w:p>
    <w:p w:rsidR="00BF11B9" w:rsidRDefault="00F6405C">
      <w:pPr>
        <w:spacing w:after="0" w:line="240" w:lineRule="auto"/>
        <w:rPr>
          <w:rFonts w:cs="Arial"/>
        </w:rPr>
      </w:pPr>
      <w:r>
        <w:rPr>
          <w:rFonts w:cs="Arial"/>
        </w:rPr>
        <w:t xml:space="preserve">It is in everyone’s interest that concerns and complaints are resolved at the earliest possible stage. Many issues can be resolved informally, without the need to use the formal stages of the complaint’s procedure. St Oswald’s CE Primary School takes concerns seriously and will make every effort to resolve the matter as quickly as possible. </w:t>
      </w:r>
    </w:p>
    <w:p w:rsidR="00BF11B9" w:rsidRDefault="00BF11B9">
      <w:pPr>
        <w:spacing w:after="0" w:line="240" w:lineRule="auto"/>
      </w:pPr>
    </w:p>
    <w:p w:rsidR="00BF11B9" w:rsidRDefault="00F6405C">
      <w:pPr>
        <w:spacing w:after="0" w:line="240" w:lineRule="auto"/>
      </w:pPr>
      <w:r>
        <w:rPr>
          <w:rFonts w:cs="Arial"/>
        </w:rPr>
        <w:t>If you</w:t>
      </w:r>
      <w:r>
        <w:t xml:space="preserve"> have difficulty discussing a concern with a particular member of staff, we will respect your views. In these cases, the Headteacher, will refer you to another staff member. </w:t>
      </w:r>
      <w:r>
        <w:rPr>
          <w:lang w:eastAsia="en-US"/>
        </w:rPr>
        <w:t>Similarly, if the member of staff directly involved feels unable to deal with a concern,</w:t>
      </w:r>
      <w:r>
        <w:rPr>
          <w:rFonts w:cs="Arial"/>
          <w:color w:val="114575"/>
        </w:rPr>
        <w:t xml:space="preserve"> </w:t>
      </w:r>
      <w:r>
        <w:rPr>
          <w:rFonts w:cs="Arial"/>
        </w:rPr>
        <w:t>the Bursar</w:t>
      </w:r>
      <w:r>
        <w:rPr>
          <w:lang w:eastAsia="en-US"/>
        </w:rPr>
        <w:t xml:space="preserve"> will refer you to another staff member. The member of staff may be more senior but does not have to be. The ability to consider the concern objectively and impartially is more important. </w:t>
      </w:r>
    </w:p>
    <w:p w:rsidR="00BF11B9" w:rsidRDefault="00F6405C">
      <w:pPr>
        <w:spacing w:after="0" w:line="240" w:lineRule="auto"/>
      </w:pPr>
      <w:r>
        <w:rPr>
          <w:rFonts w:cs="Arial"/>
        </w:rPr>
        <w:lastRenderedPageBreak/>
        <w:t xml:space="preserve">We understand however, that there are occasions when people would like to raise their concerns formally. In this case, St Oswald’s CE Primary School will attempt to resolve the issue internally, through the </w:t>
      </w:r>
      <w:r>
        <w:t>stages</w:t>
      </w:r>
      <w:r>
        <w:rPr>
          <w:rFonts w:cs="Arial"/>
        </w:rPr>
        <w:t xml:space="preserve"> outlined within this complaint’s procedure.  </w:t>
      </w:r>
    </w:p>
    <w:p w:rsidR="00BF11B9" w:rsidRDefault="00BF11B9">
      <w:pPr>
        <w:spacing w:after="0" w:line="240" w:lineRule="auto"/>
        <w:rPr>
          <w:rFonts w:cs="Arial"/>
        </w:rPr>
      </w:pPr>
    </w:p>
    <w:p w:rsidR="00BF11B9" w:rsidRDefault="00F6405C">
      <w:pPr>
        <w:pStyle w:val="BodyText"/>
        <w:spacing w:after="0" w:line="240" w:lineRule="auto"/>
        <w:rPr>
          <w:rFonts w:cs="Arial"/>
          <w:b/>
          <w:szCs w:val="22"/>
          <w:u w:val="single"/>
          <w:lang w:val="en-US"/>
        </w:rPr>
      </w:pPr>
      <w:r>
        <w:rPr>
          <w:rFonts w:cs="Arial"/>
          <w:b/>
          <w:szCs w:val="22"/>
          <w:u w:val="single"/>
          <w:lang w:val="en-US"/>
        </w:rPr>
        <w:t>Dealing with Complaints – Initial Concerns</w:t>
      </w:r>
    </w:p>
    <w:p w:rsidR="00BF11B9" w:rsidRDefault="00F6405C">
      <w:pPr>
        <w:pStyle w:val="BodyText"/>
        <w:spacing w:after="0" w:line="240" w:lineRule="auto"/>
        <w:rPr>
          <w:rFonts w:cs="Arial"/>
          <w:szCs w:val="22"/>
          <w:lang w:val="en-US"/>
        </w:rPr>
      </w:pPr>
      <w:r>
        <w:rPr>
          <w:rFonts w:cs="Arial"/>
          <w:szCs w:val="22"/>
          <w:lang w:val="en-US"/>
        </w:rPr>
        <w:t xml:space="preserve">We </w:t>
      </w:r>
      <w:proofErr w:type="spellStart"/>
      <w:r>
        <w:rPr>
          <w:rFonts w:cs="Arial"/>
          <w:szCs w:val="22"/>
          <w:lang w:val="en-US"/>
        </w:rPr>
        <w:t>recognise</w:t>
      </w:r>
      <w:proofErr w:type="spellEnd"/>
      <w:r>
        <w:rPr>
          <w:rFonts w:cs="Arial"/>
          <w:szCs w:val="22"/>
          <w:lang w:val="en-US"/>
        </w:rPr>
        <w:t xml:space="preserve"> the need to be clear about the difference between a concern and a complaint.  Taking informal concerns seriously and dealing with them at the earliest possible stage will hopefully reduce the number of formal complaints. </w:t>
      </w:r>
    </w:p>
    <w:p w:rsidR="00BF11B9" w:rsidRDefault="00BF11B9">
      <w:pPr>
        <w:pStyle w:val="BodyText"/>
        <w:spacing w:after="0" w:line="240" w:lineRule="auto"/>
        <w:rPr>
          <w:rFonts w:cs="Arial"/>
          <w:szCs w:val="22"/>
          <w:lang w:val="en-US"/>
        </w:rPr>
      </w:pPr>
    </w:p>
    <w:p w:rsidR="00BF11B9" w:rsidRDefault="00F6405C">
      <w:pPr>
        <w:pStyle w:val="BodyText"/>
        <w:spacing w:after="0" w:line="240" w:lineRule="auto"/>
      </w:pPr>
      <w:r>
        <w:rPr>
          <w:rFonts w:cs="Arial"/>
          <w:szCs w:val="22"/>
          <w:lang w:val="en-US"/>
        </w:rPr>
        <w:t xml:space="preserve">We aim to ensure that concerns are dealt with, if possible, without the need for formal procedures.  The formal complaints procedure is only necessary </w:t>
      </w:r>
      <w:r>
        <w:rPr>
          <w:rFonts w:cs="Arial"/>
          <w:bCs/>
          <w:szCs w:val="22"/>
        </w:rPr>
        <w:t xml:space="preserve">if all efforts to resolve the concern informally are unsuccessful.  In most cases a class teacher or an individual delivering the service will resolve the initial concern.  </w:t>
      </w:r>
    </w:p>
    <w:p w:rsidR="00BF11B9" w:rsidRDefault="00BF11B9">
      <w:pPr>
        <w:spacing w:after="0" w:line="240" w:lineRule="auto"/>
        <w:rPr>
          <w:rFonts w:cs="Arial"/>
          <w:szCs w:val="22"/>
        </w:rPr>
      </w:pPr>
    </w:p>
    <w:p w:rsidR="00BF11B9" w:rsidRDefault="00F6405C">
      <w:pPr>
        <w:spacing w:after="0" w:line="240" w:lineRule="auto"/>
        <w:rPr>
          <w:rFonts w:cs="Arial"/>
          <w:b/>
          <w:szCs w:val="22"/>
          <w:u w:val="single"/>
        </w:rPr>
      </w:pPr>
      <w:r>
        <w:rPr>
          <w:rFonts w:cs="Arial"/>
          <w:b/>
          <w:szCs w:val="22"/>
          <w:u w:val="single"/>
        </w:rPr>
        <w:t>Dealing With Complaints – Formal Procedures</w:t>
      </w:r>
    </w:p>
    <w:p w:rsidR="00BF11B9" w:rsidRDefault="00F6405C">
      <w:pPr>
        <w:spacing w:after="0" w:line="240" w:lineRule="auto"/>
        <w:rPr>
          <w:rFonts w:cs="Arial"/>
          <w:szCs w:val="22"/>
        </w:rPr>
      </w:pPr>
      <w:r>
        <w:rPr>
          <w:rFonts w:cs="Arial"/>
          <w:szCs w:val="22"/>
        </w:rPr>
        <w:t xml:space="preserve">Our formal procedures are invoked when initial attempts to resolve the issue are unsuccessful and if the person raising the concern is dissatisfied and wishes to take the matter further. </w:t>
      </w:r>
    </w:p>
    <w:p w:rsidR="00BF11B9" w:rsidRDefault="00BF11B9">
      <w:pPr>
        <w:spacing w:after="0" w:line="240" w:lineRule="auto"/>
        <w:rPr>
          <w:rFonts w:cs="Arial"/>
          <w:szCs w:val="22"/>
        </w:rPr>
      </w:pPr>
    </w:p>
    <w:p w:rsidR="00BF11B9" w:rsidRDefault="00F6405C">
      <w:pPr>
        <w:spacing w:after="0" w:line="240" w:lineRule="auto"/>
        <w:rPr>
          <w:rFonts w:cs="Arial"/>
          <w:szCs w:val="22"/>
        </w:rPr>
      </w:pPr>
      <w:r>
        <w:rPr>
          <w:rFonts w:cs="Arial"/>
          <w:szCs w:val="22"/>
        </w:rPr>
        <w:t xml:space="preserve">At our school the Headteacher has overall responsibility for the operation and management of the school complaints procedure.  The Headteacher will delegate a senior member of staff to deal with matters on a day to day basis.  The Deputy Headteacher will take on this responsibility in school. </w:t>
      </w:r>
    </w:p>
    <w:p w:rsidR="00BF11B9" w:rsidRDefault="00BF11B9">
      <w:pPr>
        <w:spacing w:after="0" w:line="240" w:lineRule="auto"/>
        <w:rPr>
          <w:u w:val="single"/>
        </w:rPr>
      </w:pPr>
    </w:p>
    <w:p w:rsidR="00BF11B9" w:rsidRDefault="00B75AA6">
      <w:pPr>
        <w:spacing w:after="0" w:line="240" w:lineRule="auto"/>
      </w:pPr>
      <w:r>
        <w:rPr>
          <w:b/>
          <w:u w:val="single"/>
        </w:rPr>
        <w:t xml:space="preserve">How </w:t>
      </w:r>
      <w:proofErr w:type="gramStart"/>
      <w:r>
        <w:rPr>
          <w:b/>
          <w:u w:val="single"/>
        </w:rPr>
        <w:t>To</w:t>
      </w:r>
      <w:proofErr w:type="gramEnd"/>
      <w:r>
        <w:rPr>
          <w:b/>
          <w:u w:val="single"/>
        </w:rPr>
        <w:t xml:space="preserve"> Raise A Concern or Make A C</w:t>
      </w:r>
      <w:r w:rsidR="00F6405C">
        <w:rPr>
          <w:b/>
          <w:u w:val="single"/>
        </w:rPr>
        <w:t>omplaint</w:t>
      </w:r>
    </w:p>
    <w:p w:rsidR="00BF11B9" w:rsidRDefault="00F6405C">
      <w:pPr>
        <w:spacing w:after="0" w:line="240" w:lineRule="auto"/>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BF11B9" w:rsidRDefault="00BF11B9">
      <w:pPr>
        <w:spacing w:after="0" w:line="240" w:lineRule="auto"/>
        <w:rPr>
          <w:rFonts w:cs="Arial"/>
        </w:rPr>
      </w:pPr>
    </w:p>
    <w:p w:rsidR="00BF11B9" w:rsidRDefault="00F6405C">
      <w:pPr>
        <w:spacing w:after="0" w:line="240" w:lineRule="auto"/>
        <w:rPr>
          <w:rFonts w:cs="Arial"/>
        </w:rPr>
      </w:pPr>
      <w:r>
        <w:rPr>
          <w:rFonts w:cs="Arial"/>
        </w:rPr>
        <w:t xml:space="preserve">Concerns should be raised with either the class teacher or Headteacher. If the issue remains unresolved, the next step is to make a formal complaint.  </w:t>
      </w:r>
    </w:p>
    <w:p w:rsidR="00BF11B9" w:rsidRDefault="00BF11B9">
      <w:pPr>
        <w:spacing w:after="0" w:line="240" w:lineRule="auto"/>
        <w:rPr>
          <w:rFonts w:cs="Arial"/>
        </w:rPr>
      </w:pPr>
    </w:p>
    <w:p w:rsidR="00BF11B9" w:rsidRDefault="00F6405C">
      <w:pPr>
        <w:spacing w:after="0" w:line="240" w:lineRule="auto"/>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BF11B9" w:rsidRDefault="00BF11B9">
      <w:pPr>
        <w:spacing w:after="0" w:line="240" w:lineRule="auto"/>
        <w:rPr>
          <w:rFonts w:cs="Arial"/>
        </w:rPr>
      </w:pPr>
    </w:p>
    <w:p w:rsidR="00BF11B9" w:rsidRDefault="00F6405C">
      <w:pPr>
        <w:spacing w:after="0" w:line="240" w:lineRule="auto"/>
      </w:pPr>
      <w:r>
        <w:rPr>
          <w:rFonts w:cs="Arial"/>
        </w:rPr>
        <w:t>Complaints against school staff (except the Headteacher) should be made in the first instance, to Miss E</w:t>
      </w:r>
      <w:r w:rsidR="00107E8A">
        <w:rPr>
          <w:rFonts w:cs="Arial"/>
        </w:rPr>
        <w:t>.</w:t>
      </w:r>
      <w:r>
        <w:rPr>
          <w:rFonts w:cs="Arial"/>
        </w:rPr>
        <w:t xml:space="preserve"> Murtagh (the Headteacher)</w:t>
      </w:r>
      <w:r>
        <w:rPr>
          <w:rFonts w:cs="Arial"/>
          <w:i/>
        </w:rPr>
        <w:t xml:space="preserve"> </w:t>
      </w:r>
      <w:r>
        <w:rPr>
          <w:rFonts w:cs="Arial"/>
        </w:rPr>
        <w:t>via the school office</w:t>
      </w:r>
      <w:r>
        <w:rPr>
          <w:rFonts w:cs="Arial"/>
          <w:b/>
          <w:i/>
        </w:rPr>
        <w:t>.</w:t>
      </w:r>
      <w:r>
        <w:rPr>
          <w:rFonts w:cs="Arial"/>
        </w:rPr>
        <w:t xml:space="preserve"> Please mark them as Private and Confidential.</w:t>
      </w:r>
    </w:p>
    <w:p w:rsidR="00BF11B9" w:rsidRDefault="00BF11B9">
      <w:pPr>
        <w:spacing w:after="0" w:line="240" w:lineRule="auto"/>
      </w:pPr>
    </w:p>
    <w:p w:rsidR="00BF11B9" w:rsidRDefault="00F6405C">
      <w:pPr>
        <w:spacing w:after="0" w:line="240" w:lineRule="auto"/>
      </w:pPr>
      <w:r>
        <w:rPr>
          <w:rFonts w:cs="Arial"/>
        </w:rPr>
        <w:t>Complaints that involve or are about the Headteacher should be addressed to Mrs S</w:t>
      </w:r>
      <w:r w:rsidR="00107E8A">
        <w:rPr>
          <w:rFonts w:cs="Arial"/>
        </w:rPr>
        <w:t>.</w:t>
      </w:r>
      <w:r>
        <w:rPr>
          <w:rFonts w:cs="Arial"/>
        </w:rPr>
        <w:t xml:space="preserve"> </w:t>
      </w:r>
      <w:proofErr w:type="spellStart"/>
      <w:r>
        <w:rPr>
          <w:rFonts w:cs="Arial"/>
        </w:rPr>
        <w:t>Varga</w:t>
      </w:r>
      <w:proofErr w:type="spellEnd"/>
      <w:r>
        <w:rPr>
          <w:rFonts w:cs="Arial"/>
          <w:i/>
        </w:rPr>
        <w:t xml:space="preserve"> </w:t>
      </w:r>
      <w:r>
        <w:rPr>
          <w:rFonts w:cs="Arial"/>
        </w:rPr>
        <w:t>(the Chair of Governors), via the school office. Please mark them as Private and Confidential.</w:t>
      </w:r>
    </w:p>
    <w:p w:rsidR="00BF11B9" w:rsidRDefault="00BF11B9">
      <w:pPr>
        <w:spacing w:after="0" w:line="240" w:lineRule="auto"/>
      </w:pPr>
    </w:p>
    <w:p w:rsidR="00BF11B9" w:rsidRDefault="00F6405C">
      <w:pPr>
        <w:spacing w:after="0" w:line="240" w:lineRule="auto"/>
      </w:pPr>
      <w:r>
        <w:rPr>
          <w:rFonts w:cs="Arial"/>
        </w:rPr>
        <w:t>Complaints about the Chair of Governors, any individual governor or the whole governing board should be addressed to Mrs J Erskine</w:t>
      </w:r>
      <w:r>
        <w:rPr>
          <w:rFonts w:cs="Arial"/>
          <w:i/>
        </w:rPr>
        <w:t xml:space="preserve"> </w:t>
      </w:r>
      <w:r>
        <w:rPr>
          <w:rFonts w:cs="Arial"/>
        </w:rPr>
        <w:t>(the Clerk to the Governing Board) via the school office. Please mark the</w:t>
      </w:r>
      <w:r w:rsidR="00B75AA6">
        <w:rPr>
          <w:rFonts w:cs="Arial"/>
        </w:rPr>
        <w:t xml:space="preserve"> complaint </w:t>
      </w:r>
      <w:r>
        <w:rPr>
          <w:rFonts w:cs="Arial"/>
        </w:rPr>
        <w:t>as Private and Confidential.</w:t>
      </w:r>
    </w:p>
    <w:p w:rsidR="00BF11B9" w:rsidRDefault="00BF11B9">
      <w:pPr>
        <w:spacing w:after="0" w:line="240" w:lineRule="auto"/>
      </w:pPr>
    </w:p>
    <w:p w:rsidR="00BF11B9" w:rsidRDefault="00F6405C">
      <w:pPr>
        <w:spacing w:after="0" w:line="240" w:lineRule="auto"/>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BF11B9" w:rsidRDefault="00BF11B9">
      <w:pPr>
        <w:spacing w:after="0" w:line="240" w:lineRule="auto"/>
        <w:rPr>
          <w:rFonts w:cs="Arial"/>
        </w:rPr>
      </w:pPr>
    </w:p>
    <w:p w:rsidR="00BF11B9" w:rsidRDefault="00F6405C">
      <w:pPr>
        <w:spacing w:after="0" w:line="240" w:lineRule="auto"/>
      </w:pPr>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BF11B9" w:rsidRDefault="00BF11B9">
      <w:pPr>
        <w:spacing w:after="0" w:line="240" w:lineRule="auto"/>
        <w:rPr>
          <w:rFonts w:cs="Arial"/>
        </w:rPr>
      </w:pPr>
    </w:p>
    <w:p w:rsidR="00BF11B9" w:rsidRDefault="00F6405C">
      <w:pPr>
        <w:spacing w:after="0" w:line="240" w:lineRule="auto"/>
        <w:rPr>
          <w:rFonts w:cs="Arial"/>
          <w:b/>
          <w:u w:val="single"/>
        </w:rPr>
      </w:pPr>
      <w:r>
        <w:rPr>
          <w:rFonts w:cs="Arial"/>
          <w:b/>
          <w:u w:val="single"/>
        </w:rPr>
        <w:t>Principles</w:t>
      </w:r>
    </w:p>
    <w:p w:rsidR="00BF11B9" w:rsidRDefault="00F6405C">
      <w:pPr>
        <w:spacing w:after="0" w:line="240" w:lineRule="auto"/>
        <w:rPr>
          <w:rFonts w:cs="Arial"/>
        </w:rPr>
      </w:pPr>
      <w:r>
        <w:rPr>
          <w:rFonts w:cs="Arial"/>
        </w:rPr>
        <w:t>Our Complaints procedure will:</w:t>
      </w:r>
    </w:p>
    <w:p w:rsidR="00BF11B9" w:rsidRDefault="00F6405C">
      <w:pPr>
        <w:numPr>
          <w:ilvl w:val="0"/>
          <w:numId w:val="15"/>
        </w:numPr>
        <w:suppressAutoHyphens w:val="0"/>
        <w:spacing w:after="0" w:line="240" w:lineRule="auto"/>
        <w:textAlignment w:val="auto"/>
        <w:rPr>
          <w:rFonts w:cs="Arial"/>
        </w:rPr>
      </w:pPr>
      <w:r>
        <w:rPr>
          <w:rFonts w:cs="Arial"/>
        </w:rPr>
        <w:t>Encourage resolution of problems by informal means wherever possible.</w:t>
      </w:r>
    </w:p>
    <w:p w:rsidR="00BF11B9" w:rsidRDefault="00F6405C">
      <w:pPr>
        <w:numPr>
          <w:ilvl w:val="0"/>
          <w:numId w:val="15"/>
        </w:numPr>
        <w:suppressAutoHyphens w:val="0"/>
        <w:spacing w:after="0" w:line="240" w:lineRule="auto"/>
        <w:textAlignment w:val="auto"/>
        <w:rPr>
          <w:rFonts w:cs="Arial"/>
        </w:rPr>
      </w:pPr>
      <w:r>
        <w:rPr>
          <w:rFonts w:cs="Arial"/>
        </w:rPr>
        <w:t>Be easily accessible.</w:t>
      </w:r>
    </w:p>
    <w:p w:rsidR="00BF11B9" w:rsidRDefault="00F6405C">
      <w:pPr>
        <w:numPr>
          <w:ilvl w:val="0"/>
          <w:numId w:val="15"/>
        </w:numPr>
        <w:suppressAutoHyphens w:val="0"/>
        <w:spacing w:after="0" w:line="240" w:lineRule="auto"/>
        <w:textAlignment w:val="auto"/>
        <w:rPr>
          <w:rFonts w:cs="Arial"/>
        </w:rPr>
      </w:pPr>
      <w:r>
        <w:rPr>
          <w:rFonts w:cs="Arial"/>
        </w:rPr>
        <w:lastRenderedPageBreak/>
        <w:t>Be simple to understand and procedures easy to follow.</w:t>
      </w:r>
    </w:p>
    <w:p w:rsidR="00BF11B9" w:rsidRDefault="00F6405C">
      <w:pPr>
        <w:numPr>
          <w:ilvl w:val="0"/>
          <w:numId w:val="15"/>
        </w:numPr>
        <w:suppressAutoHyphens w:val="0"/>
        <w:spacing w:after="0" w:line="240" w:lineRule="auto"/>
        <w:textAlignment w:val="auto"/>
        <w:rPr>
          <w:rFonts w:cs="Arial"/>
        </w:rPr>
      </w:pPr>
      <w:r>
        <w:rPr>
          <w:rFonts w:cs="Arial"/>
        </w:rPr>
        <w:t>Be impartial.</w:t>
      </w:r>
    </w:p>
    <w:p w:rsidR="00BF11B9" w:rsidRDefault="00F6405C">
      <w:pPr>
        <w:numPr>
          <w:ilvl w:val="0"/>
          <w:numId w:val="15"/>
        </w:numPr>
        <w:suppressAutoHyphens w:val="0"/>
        <w:spacing w:after="0" w:line="240" w:lineRule="auto"/>
        <w:textAlignment w:val="auto"/>
        <w:rPr>
          <w:rFonts w:cs="Arial"/>
        </w:rPr>
      </w:pPr>
      <w:r>
        <w:rPr>
          <w:rFonts w:cs="Arial"/>
        </w:rPr>
        <w:t>Be non – adversarial.</w:t>
      </w:r>
    </w:p>
    <w:p w:rsidR="00BF11B9" w:rsidRDefault="00F6405C">
      <w:pPr>
        <w:numPr>
          <w:ilvl w:val="0"/>
          <w:numId w:val="15"/>
        </w:numPr>
        <w:suppressAutoHyphens w:val="0"/>
        <w:spacing w:after="0" w:line="240" w:lineRule="auto"/>
        <w:textAlignment w:val="auto"/>
        <w:rPr>
          <w:rFonts w:cs="Arial"/>
        </w:rPr>
      </w:pPr>
      <w:r>
        <w:rPr>
          <w:rFonts w:cs="Arial"/>
        </w:rPr>
        <w:t>Allow swift handling with established time limits for action and keeping people informed of the progress.</w:t>
      </w:r>
    </w:p>
    <w:p w:rsidR="00BF11B9" w:rsidRDefault="00F6405C">
      <w:pPr>
        <w:numPr>
          <w:ilvl w:val="0"/>
          <w:numId w:val="15"/>
        </w:numPr>
        <w:suppressAutoHyphens w:val="0"/>
        <w:spacing w:after="0" w:line="240" w:lineRule="auto"/>
        <w:textAlignment w:val="auto"/>
        <w:rPr>
          <w:rFonts w:cs="Arial"/>
        </w:rPr>
      </w:pPr>
      <w:r>
        <w:rPr>
          <w:rFonts w:cs="Arial"/>
        </w:rPr>
        <w:t>Ensure a full and fair investigation by an independent person where necessary.</w:t>
      </w:r>
    </w:p>
    <w:p w:rsidR="00BF11B9" w:rsidRDefault="00F6405C">
      <w:pPr>
        <w:numPr>
          <w:ilvl w:val="0"/>
          <w:numId w:val="15"/>
        </w:numPr>
        <w:suppressAutoHyphens w:val="0"/>
        <w:spacing w:after="0" w:line="240" w:lineRule="auto"/>
        <w:textAlignment w:val="auto"/>
        <w:rPr>
          <w:rFonts w:cs="Arial"/>
        </w:rPr>
      </w:pPr>
      <w:r>
        <w:rPr>
          <w:rFonts w:cs="Arial"/>
        </w:rPr>
        <w:t>Respect people’s need for confidentiality.</w:t>
      </w:r>
    </w:p>
    <w:p w:rsidR="00BF11B9" w:rsidRDefault="00F6405C">
      <w:pPr>
        <w:numPr>
          <w:ilvl w:val="0"/>
          <w:numId w:val="15"/>
        </w:numPr>
        <w:suppressAutoHyphens w:val="0"/>
        <w:spacing w:after="0" w:line="240" w:lineRule="auto"/>
        <w:textAlignment w:val="auto"/>
        <w:rPr>
          <w:rFonts w:cs="Arial"/>
        </w:rPr>
      </w:pPr>
      <w:r>
        <w:rPr>
          <w:rFonts w:cs="Arial"/>
        </w:rPr>
        <w:t xml:space="preserve"> Address all the points of the issue and provide an effective response and action where necessary.</w:t>
      </w:r>
    </w:p>
    <w:p w:rsidR="00BF11B9" w:rsidRDefault="00F6405C">
      <w:pPr>
        <w:numPr>
          <w:ilvl w:val="0"/>
          <w:numId w:val="15"/>
        </w:numPr>
        <w:suppressAutoHyphens w:val="0"/>
        <w:spacing w:after="0" w:line="240" w:lineRule="auto"/>
        <w:textAlignment w:val="auto"/>
        <w:rPr>
          <w:rFonts w:cs="Arial"/>
        </w:rPr>
      </w:pPr>
      <w:r>
        <w:rPr>
          <w:rFonts w:cs="Arial"/>
        </w:rPr>
        <w:t xml:space="preserve">Provide information to the school’s senior management team so that services can be improved.  </w:t>
      </w:r>
    </w:p>
    <w:p w:rsidR="00BF11B9" w:rsidRDefault="00F6405C">
      <w:pPr>
        <w:numPr>
          <w:ilvl w:val="0"/>
          <w:numId w:val="15"/>
        </w:numPr>
        <w:suppressAutoHyphens w:val="0"/>
        <w:spacing w:after="0" w:line="240" w:lineRule="auto"/>
        <w:textAlignment w:val="auto"/>
      </w:pPr>
      <w:r>
        <w:rPr>
          <w:rFonts w:cs="Arial"/>
          <w:color w:val="222222"/>
          <w:shd w:val="clear" w:color="auto" w:fill="FFFFFF"/>
        </w:rPr>
        <w:t xml:space="preserve">Meetings </w:t>
      </w:r>
      <w:proofErr w:type="spellStart"/>
      <w:r>
        <w:rPr>
          <w:rFonts w:cs="Arial"/>
          <w:color w:val="222222"/>
          <w:shd w:val="clear" w:color="auto" w:fill="FFFFFF"/>
        </w:rPr>
        <w:t>min</w:t>
      </w:r>
      <w:r w:rsidR="00107E8A">
        <w:rPr>
          <w:rFonts w:cs="Arial"/>
          <w:color w:val="222222"/>
          <w:shd w:val="clear" w:color="auto" w:fill="FFFFFF"/>
        </w:rPr>
        <w:t>u</w:t>
      </w:r>
      <w:r>
        <w:rPr>
          <w:rFonts w:cs="Arial"/>
          <w:color w:val="222222"/>
          <w:shd w:val="clear" w:color="auto" w:fill="FFFFFF"/>
        </w:rPr>
        <w:t>ted</w:t>
      </w:r>
      <w:proofErr w:type="spellEnd"/>
      <w:r>
        <w:rPr>
          <w:rFonts w:cs="Arial"/>
          <w:color w:val="222222"/>
          <w:shd w:val="clear" w:color="auto" w:fill="FFFFFF"/>
        </w:rPr>
        <w:t xml:space="preserve"> and the nominated teacher accompanied.</w:t>
      </w:r>
    </w:p>
    <w:p w:rsidR="00BF11B9" w:rsidRDefault="00BF11B9">
      <w:pPr>
        <w:suppressAutoHyphens w:val="0"/>
        <w:spacing w:after="0" w:line="240" w:lineRule="auto"/>
        <w:ind w:left="720"/>
        <w:textAlignment w:val="auto"/>
      </w:pPr>
    </w:p>
    <w:p w:rsidR="00BF11B9" w:rsidRDefault="00F6405C">
      <w:pPr>
        <w:suppressAutoHyphens w:val="0"/>
        <w:spacing w:after="0" w:line="240" w:lineRule="auto"/>
        <w:textAlignment w:val="auto"/>
      </w:pPr>
      <w:r>
        <w:rPr>
          <w:b/>
          <w:szCs w:val="22"/>
          <w:u w:val="single"/>
        </w:rPr>
        <w:t>Anonymous complaints</w:t>
      </w:r>
    </w:p>
    <w:p w:rsidR="00BF11B9" w:rsidRDefault="00F6405C">
      <w:pPr>
        <w:spacing w:after="0" w:line="240" w:lineRule="auto"/>
        <w:rPr>
          <w:rFonts w:cs="Arial"/>
        </w:rPr>
      </w:pPr>
      <w:r>
        <w:rPr>
          <w:rFonts w:cs="Arial"/>
        </w:rPr>
        <w:t>We will not normally investigate anonymous complaints. However, the Headteacher or Chair of Governors, if appropriate, will determine whether the complaint warrants an investigation.</w:t>
      </w:r>
    </w:p>
    <w:p w:rsidR="00BF11B9" w:rsidRDefault="00BF11B9">
      <w:pPr>
        <w:spacing w:after="0" w:line="240" w:lineRule="auto"/>
        <w:rPr>
          <w:szCs w:val="22"/>
          <w:u w:val="single"/>
        </w:rPr>
      </w:pPr>
    </w:p>
    <w:p w:rsidR="00BF11B9" w:rsidRDefault="00B75AA6">
      <w:pPr>
        <w:spacing w:after="0" w:line="240" w:lineRule="auto"/>
      </w:pPr>
      <w:r>
        <w:rPr>
          <w:b/>
          <w:szCs w:val="22"/>
          <w:u w:val="single"/>
        </w:rPr>
        <w:t>Timescale</w:t>
      </w:r>
    </w:p>
    <w:p w:rsidR="00BF11B9" w:rsidRDefault="00F6405C">
      <w:pPr>
        <w:spacing w:after="0" w:line="240" w:lineRule="auto"/>
        <w:rPr>
          <w:rFonts w:cs="Arial"/>
          <w:szCs w:val="22"/>
        </w:rPr>
      </w:pPr>
      <w:r>
        <w:rPr>
          <w:rFonts w:cs="Arial"/>
          <w:szCs w:val="22"/>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BF11B9" w:rsidRDefault="00BF11B9">
      <w:pPr>
        <w:spacing w:after="0" w:line="240" w:lineRule="auto"/>
        <w:rPr>
          <w:szCs w:val="22"/>
          <w:u w:val="single"/>
        </w:rPr>
      </w:pPr>
    </w:p>
    <w:p w:rsidR="00BF11B9" w:rsidRDefault="00B75AA6">
      <w:pPr>
        <w:spacing w:after="0" w:line="240" w:lineRule="auto"/>
      </w:pPr>
      <w:r>
        <w:rPr>
          <w:b/>
          <w:szCs w:val="22"/>
          <w:u w:val="single"/>
        </w:rPr>
        <w:t>Complaints Received Outside of Term T</w:t>
      </w:r>
      <w:r w:rsidR="00F6405C">
        <w:rPr>
          <w:b/>
          <w:szCs w:val="22"/>
          <w:u w:val="single"/>
        </w:rPr>
        <w:t>ime</w:t>
      </w:r>
    </w:p>
    <w:p w:rsidR="00BF11B9" w:rsidRDefault="00F6405C">
      <w:pPr>
        <w:spacing w:after="0" w:line="240" w:lineRule="auto"/>
        <w:rPr>
          <w:rFonts w:cs="Arial"/>
          <w:szCs w:val="22"/>
        </w:rPr>
      </w:pPr>
      <w:r>
        <w:rPr>
          <w:rFonts w:cs="Arial"/>
          <w:szCs w:val="22"/>
        </w:rPr>
        <w:t>We will consider complaints made outside of term time to have been received on the first school day after the holiday period.</w:t>
      </w:r>
    </w:p>
    <w:p w:rsidR="00BF11B9" w:rsidRDefault="00BF11B9">
      <w:pPr>
        <w:spacing w:after="0" w:line="240" w:lineRule="auto"/>
        <w:rPr>
          <w:rFonts w:cs="Arial"/>
          <w:szCs w:val="22"/>
          <w:u w:val="single"/>
        </w:rPr>
      </w:pPr>
    </w:p>
    <w:p w:rsidR="00BF11B9" w:rsidRDefault="00F6405C">
      <w:pPr>
        <w:spacing w:after="0" w:line="240" w:lineRule="auto"/>
      </w:pPr>
      <w:r>
        <w:rPr>
          <w:rFonts w:cs="Arial"/>
          <w:b/>
          <w:szCs w:val="22"/>
          <w:u w:val="single"/>
        </w:rPr>
        <w:t>Scope of this Complaints Procedure</w:t>
      </w:r>
    </w:p>
    <w:p w:rsidR="00BF11B9" w:rsidRDefault="00F6405C">
      <w:pPr>
        <w:spacing w:after="0" w:line="240" w:lineRule="auto"/>
        <w:rPr>
          <w:rFonts w:cs="Arial"/>
          <w:szCs w:val="22"/>
        </w:rPr>
      </w:pPr>
      <w:r>
        <w:rPr>
          <w:rFonts w:cs="Arial"/>
          <w:szCs w:val="22"/>
        </w:rPr>
        <w:t>This procedure covers all complaints about any provision of facilities or services by St Oswald’s CE Primary School other than complaints that are dealt with under other statutory procedures, including those listed below.</w:t>
      </w:r>
    </w:p>
    <w:p w:rsidR="00BF11B9" w:rsidRDefault="00BF11B9">
      <w:pPr>
        <w:spacing w:after="0" w:line="240" w:lineRule="auto"/>
        <w:rPr>
          <w:rFonts w:cs="Arial"/>
          <w:szCs w:val="22"/>
        </w:rPr>
      </w:pP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BF11B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spacing w:after="0" w:line="240" w:lineRule="auto"/>
              <w:jc w:val="center"/>
              <w:rPr>
                <w:b/>
                <w:szCs w:val="22"/>
              </w:rPr>
            </w:pPr>
            <w:r>
              <w:rPr>
                <w:b/>
                <w:szCs w:val="22"/>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tabs>
                <w:tab w:val="left" w:pos="1260"/>
              </w:tabs>
              <w:spacing w:after="0" w:line="240" w:lineRule="auto"/>
              <w:jc w:val="center"/>
              <w:rPr>
                <w:b/>
                <w:szCs w:val="22"/>
              </w:rPr>
            </w:pPr>
            <w:r>
              <w:rPr>
                <w:b/>
                <w:szCs w:val="22"/>
              </w:rPr>
              <w:t>Who to contact</w:t>
            </w:r>
          </w:p>
        </w:tc>
      </w:tr>
      <w:tr w:rsidR="00BF11B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numPr>
                <w:ilvl w:val="0"/>
                <w:numId w:val="16"/>
              </w:numPr>
              <w:tabs>
                <w:tab w:val="left" w:pos="360"/>
                <w:tab w:val="left" w:pos="1260"/>
              </w:tabs>
              <w:overflowPunct w:val="0"/>
              <w:autoSpaceDE w:val="0"/>
              <w:spacing w:after="0" w:line="240" w:lineRule="auto"/>
              <w:ind w:left="351" w:hanging="357"/>
              <w:rPr>
                <w:szCs w:val="22"/>
              </w:rPr>
            </w:pPr>
            <w:r>
              <w:rPr>
                <w:szCs w:val="22"/>
              </w:rPr>
              <w:t xml:space="preserve">Statutory assessments of Special Educational Needs </w:t>
            </w:r>
          </w:p>
          <w:p w:rsidR="00BF11B9" w:rsidRDefault="00F6405C">
            <w:pPr>
              <w:widowControl w:val="0"/>
              <w:numPr>
                <w:ilvl w:val="0"/>
                <w:numId w:val="16"/>
              </w:numPr>
              <w:tabs>
                <w:tab w:val="left" w:pos="360"/>
                <w:tab w:val="left" w:pos="1260"/>
              </w:tabs>
              <w:overflowPunct w:val="0"/>
              <w:autoSpaceDE w:val="0"/>
              <w:spacing w:after="0" w:line="240" w:lineRule="auto"/>
              <w:ind w:left="351" w:hanging="357"/>
              <w:rPr>
                <w:szCs w:val="22"/>
              </w:rPr>
            </w:pPr>
            <w:r>
              <w:rPr>
                <w:szCs w:val="22"/>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tabs>
                <w:tab w:val="left" w:pos="1260"/>
              </w:tabs>
              <w:overflowPunct w:val="0"/>
              <w:autoSpaceDE w:val="0"/>
              <w:spacing w:after="0" w:line="240" w:lineRule="auto"/>
              <w:ind w:hanging="6"/>
            </w:pPr>
            <w:r>
              <w:rPr>
                <w:szCs w:val="22"/>
              </w:rPr>
              <w:t xml:space="preserve">Statutory assessments of Special Educational Needs, or school re-organisation proposals should be raised with </w:t>
            </w:r>
            <w:r>
              <w:rPr>
                <w:color w:val="114575"/>
                <w:szCs w:val="22"/>
              </w:rPr>
              <w:t xml:space="preserve">Sefton Metropolitan Borough Council. </w:t>
            </w:r>
          </w:p>
          <w:p w:rsidR="00BF11B9" w:rsidRDefault="00BF11B9">
            <w:pPr>
              <w:tabs>
                <w:tab w:val="left" w:pos="1260"/>
              </w:tabs>
              <w:spacing w:after="0"/>
              <w:ind w:hanging="6"/>
              <w:rPr>
                <w:color w:val="114575"/>
                <w:szCs w:val="22"/>
              </w:rPr>
            </w:pPr>
          </w:p>
        </w:tc>
      </w:tr>
      <w:tr w:rsidR="00BF11B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pStyle w:val="ListParagraph"/>
              <w:widowControl w:val="0"/>
              <w:numPr>
                <w:ilvl w:val="0"/>
                <w:numId w:val="17"/>
              </w:numPr>
              <w:overflowPunct w:val="0"/>
              <w:autoSpaceDE w:val="0"/>
              <w:spacing w:after="0" w:line="240" w:lineRule="auto"/>
              <w:ind w:left="351" w:hanging="357"/>
            </w:pPr>
            <w:r>
              <w:rPr>
                <w:rFonts w:cs="Arial"/>
                <w:szCs w:val="22"/>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tabs>
                <w:tab w:val="left" w:pos="1260"/>
              </w:tabs>
              <w:overflowPunct w:val="0"/>
              <w:autoSpaceDE w:val="0"/>
              <w:spacing w:after="0" w:line="240" w:lineRule="auto"/>
              <w:ind w:hanging="6"/>
              <w:rPr>
                <w:szCs w:val="22"/>
              </w:rPr>
            </w:pPr>
            <w:r>
              <w:rPr>
                <w:szCs w:val="22"/>
              </w:rPr>
              <w:t>Complaints about child protection matters are handled under our Child Protection and Safeguarding policy and in accordance with relevant statutory guidance.</w:t>
            </w:r>
          </w:p>
          <w:p w:rsidR="00BF11B9" w:rsidRDefault="00F6405C">
            <w:pPr>
              <w:widowControl w:val="0"/>
              <w:tabs>
                <w:tab w:val="left" w:pos="1260"/>
              </w:tabs>
              <w:overflowPunct w:val="0"/>
              <w:autoSpaceDE w:val="0"/>
              <w:spacing w:after="0" w:line="240" w:lineRule="auto"/>
              <w:ind w:hanging="6"/>
            </w:pPr>
            <w:r>
              <w:rPr>
                <w:szCs w:val="22"/>
              </w:rPr>
              <w:t>If you have serious concerns, you may wish to contact the Designated Officer (DO) who has local responsibility for safeguarding or the Multi-Agency Safeguarding Hub (MASH).</w:t>
            </w:r>
            <w:r>
              <w:rPr>
                <w:color w:val="114575"/>
                <w:szCs w:val="22"/>
              </w:rPr>
              <w:t xml:space="preserve"> </w:t>
            </w:r>
          </w:p>
        </w:tc>
      </w:tr>
      <w:tr w:rsidR="00BF11B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numPr>
                <w:ilvl w:val="0"/>
                <w:numId w:val="18"/>
              </w:numPr>
              <w:overflowPunct w:val="0"/>
              <w:autoSpaceDE w:val="0"/>
              <w:spacing w:after="0" w:line="240" w:lineRule="auto"/>
              <w:ind w:left="351" w:hanging="357"/>
              <w:rPr>
                <w:szCs w:val="22"/>
              </w:rPr>
            </w:pPr>
            <w:r>
              <w:rPr>
                <w:szCs w:val="22"/>
              </w:rPr>
              <w:t>Exclusion of children from school*</w:t>
            </w:r>
          </w:p>
          <w:p w:rsidR="00BF11B9" w:rsidRDefault="00F6405C">
            <w:pPr>
              <w:widowControl w:val="0"/>
              <w:overflowPunct w:val="0"/>
              <w:autoSpaceDE w:val="0"/>
              <w:spacing w:after="0" w:line="240" w:lineRule="auto"/>
              <w:ind w:left="351" w:hanging="357"/>
              <w:rPr>
                <w:szCs w:val="22"/>
              </w:rPr>
            </w:pPr>
            <w:r>
              <w:rPr>
                <w:szCs w:val="22"/>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ind w:hanging="6"/>
            </w:pPr>
            <w:r>
              <w:rPr>
                <w:szCs w:val="22"/>
              </w:rPr>
              <w:t xml:space="preserve">Further information about raising concerns about exclusion can be found at: </w:t>
            </w:r>
            <w:hyperlink r:id="rId11" w:history="1">
              <w:r>
                <w:rPr>
                  <w:rStyle w:val="Hyperlink"/>
                  <w:sz w:val="22"/>
                  <w:szCs w:val="22"/>
                </w:rPr>
                <w:t>www.gov.uk/school-discipline-exclusions/exclusions</w:t>
              </w:r>
            </w:hyperlink>
            <w:r>
              <w:rPr>
                <w:szCs w:val="22"/>
              </w:rPr>
              <w:t xml:space="preserve">. </w:t>
            </w:r>
          </w:p>
          <w:p w:rsidR="00BF11B9" w:rsidRDefault="00F6405C">
            <w:pPr>
              <w:widowControl w:val="0"/>
              <w:overflowPunct w:val="0"/>
              <w:autoSpaceDE w:val="0"/>
              <w:spacing w:after="0" w:line="240" w:lineRule="auto"/>
              <w:ind w:hanging="6"/>
            </w:pPr>
            <w:r>
              <w:rPr>
                <w:i/>
                <w:szCs w:val="22"/>
              </w:rPr>
              <w:t>*complaints about the application of the behaviour policy can be made through the school’s complaints procedure.</w:t>
            </w:r>
            <w:r>
              <w:rPr>
                <w:color w:val="114575"/>
                <w:szCs w:val="22"/>
              </w:rPr>
              <w:t xml:space="preserve"> </w:t>
            </w:r>
          </w:p>
        </w:tc>
      </w:tr>
      <w:tr w:rsidR="00BF11B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numPr>
                <w:ilvl w:val="0"/>
                <w:numId w:val="18"/>
              </w:numPr>
              <w:overflowPunct w:val="0"/>
              <w:autoSpaceDE w:val="0"/>
              <w:spacing w:after="0" w:line="240" w:lineRule="auto"/>
              <w:ind w:left="351" w:hanging="357"/>
              <w:rPr>
                <w:szCs w:val="22"/>
              </w:rPr>
            </w:pPr>
            <w:r>
              <w:rPr>
                <w:szCs w:val="22"/>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ind w:hanging="6"/>
              <w:rPr>
                <w:szCs w:val="22"/>
              </w:rPr>
            </w:pPr>
            <w:r>
              <w:rPr>
                <w:szCs w:val="22"/>
              </w:rPr>
              <w:t>We have an internal whistleblowing procedure for all our employees, including temporary staff and contractors.</w:t>
            </w:r>
          </w:p>
          <w:p w:rsidR="00BF11B9" w:rsidRDefault="00F6405C">
            <w:pPr>
              <w:widowControl w:val="0"/>
              <w:overflowPunct w:val="0"/>
              <w:autoSpaceDE w:val="0"/>
              <w:spacing w:after="0" w:line="240" w:lineRule="auto"/>
              <w:ind w:hanging="6"/>
            </w:pPr>
            <w:r>
              <w:rPr>
                <w:szCs w:val="22"/>
              </w:rPr>
              <w:t xml:space="preserve">The Secretary of State for Education is the prescribed person for matters relating to education for </w:t>
            </w:r>
            <w:proofErr w:type="spellStart"/>
            <w:r>
              <w:rPr>
                <w:szCs w:val="22"/>
              </w:rPr>
              <w:t>whistleblowers</w:t>
            </w:r>
            <w:proofErr w:type="spellEnd"/>
            <w:r>
              <w:rPr>
                <w:szCs w:val="22"/>
              </w:rPr>
              <w:t xml:space="preserve"> in education who do not want to raise matters direct with their employer.</w:t>
            </w:r>
            <w:r>
              <w:rPr>
                <w:rFonts w:cs="Arial"/>
                <w:szCs w:val="22"/>
              </w:rPr>
              <w:t xml:space="preserve"> Referrals can be made at: </w:t>
            </w:r>
            <w:hyperlink r:id="rId12" w:history="1">
              <w:r>
                <w:rPr>
                  <w:rStyle w:val="Hyperlink"/>
                  <w:rFonts w:cs="Arial"/>
                  <w:sz w:val="22"/>
                  <w:szCs w:val="22"/>
                </w:rPr>
                <w:t>www.education.gov.uk/contactus</w:t>
              </w:r>
            </w:hyperlink>
            <w:r>
              <w:rPr>
                <w:rFonts w:cs="Arial"/>
                <w:szCs w:val="22"/>
              </w:rPr>
              <w:t>.</w:t>
            </w:r>
          </w:p>
          <w:p w:rsidR="00BF11B9" w:rsidRDefault="00F6405C">
            <w:pPr>
              <w:widowControl w:val="0"/>
              <w:overflowPunct w:val="0"/>
              <w:autoSpaceDE w:val="0"/>
              <w:spacing w:after="0" w:line="240" w:lineRule="auto"/>
              <w:ind w:hanging="6"/>
            </w:pPr>
            <w:r>
              <w:rPr>
                <w:rFonts w:cs="Arial"/>
                <w:szCs w:val="22"/>
              </w:rPr>
              <w:t xml:space="preserve">Volunteer staff who have concerns about our school should complain through the school’s complaints </w:t>
            </w:r>
            <w:r>
              <w:rPr>
                <w:rFonts w:cs="Arial"/>
                <w:szCs w:val="22"/>
              </w:rPr>
              <w:lastRenderedPageBreak/>
              <w:t>procedure. You may also be able to complain direct to the LA or the Department for Education (see link above), depending on the substance of your complaint.</w:t>
            </w:r>
          </w:p>
        </w:tc>
      </w:tr>
      <w:tr w:rsidR="00BF11B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numPr>
                <w:ilvl w:val="0"/>
                <w:numId w:val="16"/>
              </w:numPr>
              <w:tabs>
                <w:tab w:val="left" w:pos="-720"/>
                <w:tab w:val="left" w:pos="-360"/>
                <w:tab w:val="left" w:pos="540"/>
              </w:tabs>
              <w:overflowPunct w:val="0"/>
              <w:autoSpaceDE w:val="0"/>
              <w:spacing w:after="0" w:line="240" w:lineRule="auto"/>
              <w:ind w:left="351" w:hanging="357"/>
              <w:rPr>
                <w:szCs w:val="22"/>
              </w:rPr>
            </w:pPr>
            <w:r>
              <w:rPr>
                <w:szCs w:val="22"/>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Pr="00B75AA6" w:rsidRDefault="00F6405C" w:rsidP="00B75AA6">
            <w:pPr>
              <w:widowControl w:val="0"/>
              <w:overflowPunct w:val="0"/>
              <w:autoSpaceDE w:val="0"/>
              <w:spacing w:after="0" w:line="240" w:lineRule="auto"/>
              <w:ind w:hanging="6"/>
            </w:pPr>
            <w:r w:rsidRPr="00B75AA6">
              <w:rPr>
                <w:szCs w:val="22"/>
              </w:rPr>
              <w:t xml:space="preserve">Complaints from staff will be dealt with under the </w:t>
            </w:r>
            <w:r w:rsidR="00B75AA6">
              <w:rPr>
                <w:szCs w:val="22"/>
              </w:rPr>
              <w:t>School’s internal grievance procedure.</w:t>
            </w:r>
            <w:r w:rsidRPr="00B75AA6">
              <w:rPr>
                <w:szCs w:val="22"/>
              </w:rPr>
              <w:t xml:space="preserve"> </w:t>
            </w:r>
          </w:p>
        </w:tc>
      </w:tr>
      <w:tr w:rsidR="00BF11B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numPr>
                <w:ilvl w:val="0"/>
                <w:numId w:val="16"/>
              </w:numPr>
              <w:tabs>
                <w:tab w:val="left" w:pos="-360"/>
                <w:tab w:val="left" w:pos="540"/>
              </w:tabs>
              <w:overflowPunct w:val="0"/>
              <w:autoSpaceDE w:val="0"/>
              <w:spacing w:after="0" w:line="240" w:lineRule="auto"/>
              <w:ind w:left="351" w:hanging="357"/>
              <w:rPr>
                <w:szCs w:val="22"/>
              </w:rPr>
            </w:pPr>
            <w:r>
              <w:rPr>
                <w:szCs w:val="22"/>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ind w:hanging="6"/>
              <w:rPr>
                <w:szCs w:val="22"/>
              </w:rPr>
            </w:pPr>
            <w:r>
              <w:rPr>
                <w:szCs w:val="22"/>
              </w:rPr>
              <w:t>Complaints about staff will be dealt with under the school’s internal disciplinary procedures, if appropriate.</w:t>
            </w:r>
          </w:p>
          <w:p w:rsidR="00BF11B9" w:rsidRDefault="00F6405C">
            <w:pPr>
              <w:widowControl w:val="0"/>
              <w:overflowPunct w:val="0"/>
              <w:autoSpaceDE w:val="0"/>
              <w:spacing w:after="0" w:line="240" w:lineRule="auto"/>
              <w:ind w:hanging="6"/>
              <w:rPr>
                <w:szCs w:val="22"/>
              </w:rPr>
            </w:pPr>
            <w:r>
              <w:rPr>
                <w:szCs w:val="22"/>
              </w:rPr>
              <w:t>Complainants will not be informed of any disciplinary action taken against a staff member as a result of a complaint. However, the complainant will be notified that the matter is being addressed.</w:t>
            </w:r>
          </w:p>
        </w:tc>
      </w:tr>
      <w:tr w:rsidR="00BF11B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numPr>
                <w:ilvl w:val="0"/>
                <w:numId w:val="16"/>
              </w:numPr>
              <w:tabs>
                <w:tab w:val="left" w:pos="0"/>
                <w:tab w:val="left" w:pos="360"/>
                <w:tab w:val="left" w:pos="1260"/>
              </w:tabs>
              <w:overflowPunct w:val="0"/>
              <w:autoSpaceDE w:val="0"/>
              <w:spacing w:after="0" w:line="240" w:lineRule="auto"/>
              <w:ind w:left="351" w:hanging="357"/>
              <w:rPr>
                <w:szCs w:val="22"/>
              </w:rPr>
            </w:pPr>
            <w:r>
              <w:rPr>
                <w:szCs w:val="22"/>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tabs>
                <w:tab w:val="left" w:pos="1260"/>
              </w:tabs>
              <w:overflowPunct w:val="0"/>
              <w:autoSpaceDE w:val="0"/>
              <w:spacing w:after="0" w:line="240" w:lineRule="auto"/>
              <w:ind w:hanging="6"/>
              <w:rPr>
                <w:szCs w:val="22"/>
              </w:rPr>
            </w:pPr>
            <w:r>
              <w:rPr>
                <w:szCs w:val="22"/>
              </w:rPr>
              <w:t>Providers should have their own complaints procedure to deal with complaints about service. Please contact them direct.</w:t>
            </w:r>
          </w:p>
        </w:tc>
      </w:tr>
      <w:tr w:rsidR="00BF11B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numPr>
                <w:ilvl w:val="0"/>
                <w:numId w:val="16"/>
              </w:numPr>
              <w:tabs>
                <w:tab w:val="left" w:pos="0"/>
                <w:tab w:val="left" w:pos="360"/>
                <w:tab w:val="left" w:pos="1260"/>
              </w:tabs>
              <w:overflowPunct w:val="0"/>
              <w:autoSpaceDE w:val="0"/>
              <w:spacing w:after="0" w:line="240" w:lineRule="auto"/>
              <w:ind w:left="351" w:hanging="357"/>
              <w:rPr>
                <w:szCs w:val="22"/>
              </w:rPr>
            </w:pPr>
            <w:r>
              <w:rPr>
                <w:szCs w:val="22"/>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tabs>
                <w:tab w:val="left" w:pos="1260"/>
              </w:tabs>
              <w:overflowPunct w:val="0"/>
              <w:autoSpaceDE w:val="0"/>
              <w:spacing w:after="0" w:line="240" w:lineRule="auto"/>
              <w:ind w:hanging="6"/>
            </w:pPr>
            <w:r>
              <w:rPr>
                <w:szCs w:val="22"/>
              </w:rPr>
              <w:t xml:space="preserve">Please contact the Department for Education at: </w:t>
            </w:r>
            <w:r>
              <w:rPr>
                <w:szCs w:val="22"/>
              </w:rPr>
              <w:br/>
            </w:r>
            <w:hyperlink r:id="rId13" w:history="1">
              <w:r>
                <w:rPr>
                  <w:rStyle w:val="Hyperlink"/>
                  <w:sz w:val="22"/>
                  <w:szCs w:val="22"/>
                </w:rPr>
                <w:t>www.education.gov.uk/contactus</w:t>
              </w:r>
            </w:hyperlink>
            <w:r>
              <w:rPr>
                <w:szCs w:val="22"/>
              </w:rPr>
              <w:t xml:space="preserve"> </w:t>
            </w:r>
          </w:p>
        </w:tc>
      </w:tr>
    </w:tbl>
    <w:p w:rsidR="00BF11B9" w:rsidRDefault="00BF11B9">
      <w:pPr>
        <w:widowControl w:val="0"/>
        <w:overflowPunct w:val="0"/>
        <w:autoSpaceDE w:val="0"/>
        <w:spacing w:after="0" w:line="240" w:lineRule="auto"/>
        <w:ind w:left="351" w:hanging="357"/>
        <w:rPr>
          <w:rFonts w:cs="Arial"/>
        </w:rPr>
      </w:pPr>
    </w:p>
    <w:p w:rsidR="00BF11B9" w:rsidRDefault="00F6405C">
      <w:pPr>
        <w:widowControl w:val="0"/>
        <w:overflowPunct w:val="0"/>
        <w:autoSpaceDE w:val="0"/>
        <w:spacing w:after="0" w:line="240" w:lineRule="auto"/>
        <w:ind w:hanging="6"/>
        <w:rPr>
          <w:rFonts w:cs="Arial"/>
        </w:rPr>
      </w:pPr>
      <w:r>
        <w:rPr>
          <w:rFonts w:cs="Arial"/>
        </w:rPr>
        <w:t xml:space="preserve">If other bodies are investigating aspects of the complaint, for example Police, local authority (LA) safeguarding teams or Tribunals, this may impact on our ability to adhere to the timescales within this procedure or result in the procedure being suspended until those public bodies have completed their investigations. </w:t>
      </w:r>
    </w:p>
    <w:p w:rsidR="00BF11B9" w:rsidRDefault="00BF11B9">
      <w:pPr>
        <w:widowControl w:val="0"/>
        <w:overflowPunct w:val="0"/>
        <w:autoSpaceDE w:val="0"/>
        <w:spacing w:after="0" w:line="240" w:lineRule="auto"/>
        <w:ind w:hanging="6"/>
        <w:rPr>
          <w:rFonts w:cs="Arial"/>
        </w:rPr>
      </w:pPr>
    </w:p>
    <w:p w:rsidR="00BF11B9" w:rsidRDefault="00F6405C">
      <w:pPr>
        <w:widowControl w:val="0"/>
        <w:overflowPunct w:val="0"/>
        <w:autoSpaceDE w:val="0"/>
        <w:spacing w:after="0" w:line="240" w:lineRule="auto"/>
        <w:ind w:hanging="6"/>
      </w:pPr>
      <w:r>
        <w:t xml:space="preserve">If a complainant commences legal action against </w:t>
      </w:r>
      <w:r>
        <w:rPr>
          <w:rFonts w:cs="Arial"/>
          <w:bCs/>
          <w:lang w:eastAsia="en-US"/>
        </w:rPr>
        <w:t>St Oswald’s CE Primary School</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BF11B9" w:rsidRDefault="00BF11B9">
      <w:pPr>
        <w:widowControl w:val="0"/>
        <w:overflowPunct w:val="0"/>
        <w:autoSpaceDE w:val="0"/>
        <w:spacing w:after="0" w:line="240" w:lineRule="auto"/>
        <w:ind w:hanging="6"/>
        <w:rPr>
          <w:szCs w:val="22"/>
          <w:u w:val="single"/>
        </w:rPr>
      </w:pPr>
    </w:p>
    <w:p w:rsidR="00BF11B9" w:rsidRDefault="00B75AA6">
      <w:pPr>
        <w:widowControl w:val="0"/>
        <w:overflowPunct w:val="0"/>
        <w:autoSpaceDE w:val="0"/>
        <w:spacing w:after="0" w:line="240" w:lineRule="auto"/>
        <w:ind w:hanging="6"/>
      </w:pPr>
      <w:r>
        <w:rPr>
          <w:b/>
          <w:szCs w:val="22"/>
          <w:u w:val="single"/>
        </w:rPr>
        <w:t>Resolving C</w:t>
      </w:r>
      <w:r w:rsidR="00F6405C">
        <w:rPr>
          <w:b/>
          <w:szCs w:val="22"/>
          <w:u w:val="single"/>
        </w:rPr>
        <w:t>omplaints</w:t>
      </w:r>
      <w:bookmarkStart w:id="1" w:name="_Toc513024878"/>
      <w:bookmarkStart w:id="2" w:name="_Toc513026163"/>
      <w:bookmarkStart w:id="3" w:name="_Toc513794835"/>
      <w:bookmarkStart w:id="4" w:name="_Toc513794900"/>
      <w:bookmarkStart w:id="5" w:name="_Toc517863260"/>
      <w:bookmarkStart w:id="6" w:name="_Toc518631498"/>
      <w:bookmarkStart w:id="7" w:name="_Toc530393512"/>
    </w:p>
    <w:p w:rsidR="00BF11B9" w:rsidRDefault="00F6405C">
      <w:pPr>
        <w:widowControl w:val="0"/>
        <w:overflowPunct w:val="0"/>
        <w:autoSpaceDE w:val="0"/>
        <w:spacing w:after="0" w:line="240" w:lineRule="auto"/>
        <w:ind w:hanging="6"/>
      </w:pPr>
      <w:r>
        <w:rPr>
          <w:rFonts w:cs="Arial"/>
          <w:bCs/>
          <w:szCs w:val="22"/>
          <w:lang w:eastAsia="en-US"/>
        </w:rPr>
        <w:t>At each stage in the procedure, St Oswald’s CE Primary School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szCs w:val="22"/>
          <w:lang w:eastAsia="en-US"/>
        </w:rPr>
        <w:t xml:space="preserve"> </w:t>
      </w:r>
    </w:p>
    <w:p w:rsidR="00BF11B9" w:rsidRDefault="00F6405C">
      <w:pPr>
        <w:widowControl w:val="0"/>
        <w:numPr>
          <w:ilvl w:val="0"/>
          <w:numId w:val="19"/>
        </w:numPr>
        <w:tabs>
          <w:tab w:val="left" w:pos="360"/>
          <w:tab w:val="left" w:pos="567"/>
        </w:tabs>
        <w:overflowPunct w:val="0"/>
        <w:autoSpaceDE w:val="0"/>
        <w:spacing w:after="0" w:line="240" w:lineRule="auto"/>
        <w:ind w:left="567" w:hanging="283"/>
        <w:rPr>
          <w:rFonts w:cs="Arial"/>
          <w:szCs w:val="22"/>
        </w:rPr>
      </w:pPr>
      <w:r>
        <w:rPr>
          <w:rFonts w:cs="Arial"/>
          <w:szCs w:val="22"/>
        </w:rPr>
        <w:t>an explanation</w:t>
      </w:r>
    </w:p>
    <w:p w:rsidR="00BF11B9" w:rsidRDefault="00F6405C">
      <w:pPr>
        <w:widowControl w:val="0"/>
        <w:numPr>
          <w:ilvl w:val="0"/>
          <w:numId w:val="19"/>
        </w:numPr>
        <w:tabs>
          <w:tab w:val="left" w:pos="360"/>
          <w:tab w:val="left" w:pos="567"/>
        </w:tabs>
        <w:overflowPunct w:val="0"/>
        <w:autoSpaceDE w:val="0"/>
        <w:spacing w:after="0" w:line="240" w:lineRule="auto"/>
        <w:ind w:left="567" w:hanging="283"/>
        <w:rPr>
          <w:rFonts w:cs="Arial"/>
          <w:szCs w:val="22"/>
        </w:rPr>
      </w:pPr>
      <w:r>
        <w:rPr>
          <w:rFonts w:cs="Arial"/>
          <w:szCs w:val="22"/>
        </w:rPr>
        <w:t xml:space="preserve">an admission that the situation could have been handled differently or better </w:t>
      </w:r>
    </w:p>
    <w:p w:rsidR="00BF11B9" w:rsidRDefault="00F6405C">
      <w:pPr>
        <w:widowControl w:val="0"/>
        <w:numPr>
          <w:ilvl w:val="0"/>
          <w:numId w:val="19"/>
        </w:numPr>
        <w:tabs>
          <w:tab w:val="left" w:pos="360"/>
          <w:tab w:val="left" w:pos="567"/>
        </w:tabs>
        <w:overflowPunct w:val="0"/>
        <w:autoSpaceDE w:val="0"/>
        <w:spacing w:after="0" w:line="240" w:lineRule="auto"/>
        <w:ind w:left="567" w:hanging="283"/>
        <w:rPr>
          <w:rFonts w:cs="Arial"/>
          <w:szCs w:val="22"/>
        </w:rPr>
      </w:pPr>
      <w:r>
        <w:rPr>
          <w:rFonts w:cs="Arial"/>
          <w:szCs w:val="22"/>
        </w:rPr>
        <w:t>an assurance that we will try to ensure the event complained of will not recur</w:t>
      </w:r>
    </w:p>
    <w:p w:rsidR="00BF11B9" w:rsidRDefault="00F6405C">
      <w:pPr>
        <w:widowControl w:val="0"/>
        <w:numPr>
          <w:ilvl w:val="0"/>
          <w:numId w:val="19"/>
        </w:numPr>
        <w:tabs>
          <w:tab w:val="left" w:pos="360"/>
          <w:tab w:val="left" w:pos="567"/>
        </w:tabs>
        <w:overflowPunct w:val="0"/>
        <w:autoSpaceDE w:val="0"/>
        <w:spacing w:after="0" w:line="240" w:lineRule="auto"/>
        <w:ind w:left="567" w:hanging="283"/>
        <w:rPr>
          <w:rFonts w:cs="Arial"/>
          <w:szCs w:val="22"/>
        </w:rPr>
      </w:pPr>
      <w:r>
        <w:rPr>
          <w:rFonts w:cs="Arial"/>
          <w:szCs w:val="22"/>
        </w:rPr>
        <w:t>an explanation of the steps that have been or will be taken to help ensure that it will not happen again and an indication of the timescales within which any changes will be made</w:t>
      </w:r>
    </w:p>
    <w:p w:rsidR="00BF11B9" w:rsidRDefault="00F6405C">
      <w:pPr>
        <w:widowControl w:val="0"/>
        <w:numPr>
          <w:ilvl w:val="0"/>
          <w:numId w:val="19"/>
        </w:numPr>
        <w:tabs>
          <w:tab w:val="left" w:pos="360"/>
          <w:tab w:val="left" w:pos="567"/>
        </w:tabs>
        <w:overflowPunct w:val="0"/>
        <w:autoSpaceDE w:val="0"/>
        <w:spacing w:after="0" w:line="240" w:lineRule="auto"/>
        <w:ind w:left="567" w:hanging="283"/>
        <w:rPr>
          <w:rFonts w:cs="Arial"/>
          <w:szCs w:val="22"/>
        </w:rPr>
      </w:pPr>
      <w:r>
        <w:rPr>
          <w:rFonts w:cs="Arial"/>
          <w:szCs w:val="22"/>
        </w:rPr>
        <w:t>an undertaking to review school policies in light of the complaint</w:t>
      </w:r>
    </w:p>
    <w:p w:rsidR="00BF11B9" w:rsidRDefault="00F6405C">
      <w:pPr>
        <w:widowControl w:val="0"/>
        <w:numPr>
          <w:ilvl w:val="0"/>
          <w:numId w:val="19"/>
        </w:numPr>
        <w:tabs>
          <w:tab w:val="left" w:pos="360"/>
          <w:tab w:val="left" w:pos="567"/>
        </w:tabs>
        <w:overflowPunct w:val="0"/>
        <w:autoSpaceDE w:val="0"/>
        <w:spacing w:after="0" w:line="240" w:lineRule="auto"/>
        <w:ind w:left="567" w:hanging="283"/>
        <w:rPr>
          <w:rFonts w:cs="Arial"/>
          <w:szCs w:val="22"/>
        </w:rPr>
      </w:pPr>
      <w:r>
        <w:rPr>
          <w:rFonts w:cs="Arial"/>
          <w:szCs w:val="22"/>
        </w:rPr>
        <w:t>an apology.</w:t>
      </w:r>
    </w:p>
    <w:p w:rsidR="00BF11B9" w:rsidRDefault="00BF11B9">
      <w:pPr>
        <w:widowControl w:val="0"/>
        <w:tabs>
          <w:tab w:val="left" w:pos="360"/>
          <w:tab w:val="left" w:pos="567"/>
        </w:tabs>
        <w:overflowPunct w:val="0"/>
        <w:autoSpaceDE w:val="0"/>
        <w:spacing w:after="0" w:line="240" w:lineRule="auto"/>
        <w:ind w:left="567"/>
        <w:rPr>
          <w:rFonts w:cs="Arial"/>
          <w:szCs w:val="22"/>
        </w:rPr>
      </w:pPr>
    </w:p>
    <w:p w:rsidR="00BF11B9" w:rsidRDefault="00F6405C">
      <w:pPr>
        <w:widowControl w:val="0"/>
        <w:tabs>
          <w:tab w:val="left" w:pos="360"/>
          <w:tab w:val="left" w:pos="567"/>
        </w:tabs>
        <w:overflowPunct w:val="0"/>
        <w:autoSpaceDE w:val="0"/>
        <w:spacing w:after="0" w:line="240" w:lineRule="auto"/>
      </w:pPr>
      <w:r>
        <w:rPr>
          <w:b/>
          <w:szCs w:val="22"/>
          <w:u w:val="single"/>
        </w:rPr>
        <w:t>Withdrawal of a Complaint</w:t>
      </w:r>
    </w:p>
    <w:p w:rsidR="00BF11B9" w:rsidRDefault="00F6405C">
      <w:pPr>
        <w:spacing w:after="0" w:line="240" w:lineRule="auto"/>
        <w:jc w:val="both"/>
        <w:rPr>
          <w:rFonts w:cs="Arial"/>
          <w:szCs w:val="22"/>
        </w:rPr>
      </w:pPr>
      <w:r>
        <w:rPr>
          <w:rFonts w:cs="Arial"/>
          <w:szCs w:val="22"/>
        </w:rPr>
        <w:t>If a complainant wants to withdraw their complaint, we will ask them to confirm this in writing.</w:t>
      </w:r>
    </w:p>
    <w:p w:rsidR="00BF11B9" w:rsidRDefault="00BF11B9">
      <w:pPr>
        <w:spacing w:after="0" w:line="240" w:lineRule="auto"/>
        <w:jc w:val="both"/>
        <w:rPr>
          <w:szCs w:val="22"/>
          <w:u w:val="single"/>
        </w:rPr>
      </w:pPr>
    </w:p>
    <w:p w:rsidR="00BF11B9" w:rsidRDefault="00F6405C">
      <w:pPr>
        <w:spacing w:after="0" w:line="240" w:lineRule="auto"/>
        <w:jc w:val="both"/>
      </w:pPr>
      <w:r>
        <w:rPr>
          <w:szCs w:val="22"/>
          <w:u w:val="single"/>
        </w:rPr>
        <w:t>Stage 1</w:t>
      </w:r>
    </w:p>
    <w:p w:rsidR="00BF11B9" w:rsidRDefault="00F6405C">
      <w:pPr>
        <w:spacing w:after="0" w:line="240" w:lineRule="auto"/>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rsidR="00BF11B9" w:rsidRDefault="00BF11B9">
      <w:pPr>
        <w:spacing w:after="0" w:line="240" w:lineRule="auto"/>
        <w:rPr>
          <w:rFonts w:cs="Arial"/>
        </w:rPr>
      </w:pPr>
    </w:p>
    <w:p w:rsidR="00BF11B9" w:rsidRDefault="00F6405C">
      <w:pPr>
        <w:spacing w:after="0" w:line="240" w:lineRule="auto"/>
      </w:pPr>
      <w:r>
        <w:rPr>
          <w:rFonts w:cs="Arial"/>
        </w:rPr>
        <w:t xml:space="preserve">The Headteacher will record the date the complaint is received and will acknowledge receipt of the complaint by telephone or in writing (either by letter or email) within </w:t>
      </w:r>
      <w:r>
        <w:rPr>
          <w:rFonts w:cs="Arial"/>
          <w:bCs/>
          <w:lang w:eastAsia="en-US"/>
        </w:rPr>
        <w:t>5</w:t>
      </w:r>
      <w:r>
        <w:rPr>
          <w:rFonts w:cs="Arial"/>
        </w:rPr>
        <w:t xml:space="preserve"> school days. </w:t>
      </w:r>
    </w:p>
    <w:p w:rsidR="00BF11B9" w:rsidRDefault="00BF11B9">
      <w:pPr>
        <w:spacing w:after="0" w:line="240" w:lineRule="auto"/>
      </w:pPr>
    </w:p>
    <w:p w:rsidR="00BF11B9" w:rsidRDefault="00F6405C">
      <w:pPr>
        <w:spacing w:after="0" w:line="240" w:lineRule="auto"/>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BF11B9" w:rsidRDefault="00BF11B9">
      <w:pPr>
        <w:spacing w:after="0" w:line="240" w:lineRule="auto"/>
        <w:rPr>
          <w:rFonts w:cs="Arial"/>
        </w:rPr>
      </w:pPr>
    </w:p>
    <w:p w:rsidR="00BF11B9" w:rsidRDefault="00F6405C">
      <w:pPr>
        <w:spacing w:after="0" w:line="240" w:lineRule="auto"/>
        <w:rPr>
          <w:rFonts w:cs="Arial"/>
          <w:i/>
        </w:rPr>
      </w:pPr>
      <w:r>
        <w:rPr>
          <w:rFonts w:cs="Arial"/>
          <w:i/>
        </w:rPr>
        <w:t>Note: The Headteacher may delegate the investigation to another member of the school’s Senior Leadership Team but not the decision to be taken.</w:t>
      </w:r>
    </w:p>
    <w:p w:rsidR="00BF11B9" w:rsidRDefault="00F6405C">
      <w:pPr>
        <w:spacing w:after="0" w:line="240" w:lineRule="auto"/>
        <w:rPr>
          <w:rFonts w:cs="Arial"/>
        </w:rPr>
      </w:pPr>
      <w:r>
        <w:rPr>
          <w:rFonts w:cs="Arial"/>
        </w:rPr>
        <w:lastRenderedPageBreak/>
        <w:t>During the investigation, the Headteacher (or investigator) will:</w:t>
      </w:r>
    </w:p>
    <w:p w:rsidR="00BF11B9" w:rsidRDefault="00F6405C">
      <w:pPr>
        <w:widowControl w:val="0"/>
        <w:numPr>
          <w:ilvl w:val="0"/>
          <w:numId w:val="20"/>
        </w:numPr>
        <w:overflowPunct w:val="0"/>
        <w:autoSpaceDE w:val="0"/>
        <w:spacing w:after="0" w:line="240" w:lineRule="auto"/>
        <w:ind w:left="567" w:hanging="283"/>
        <w:rPr>
          <w:rFonts w:cs="Arial"/>
        </w:rPr>
      </w:pPr>
      <w:r>
        <w:rPr>
          <w:rFonts w:cs="Arial"/>
        </w:rPr>
        <w:t>if necessary, interview those involved in the matter and/or those complained of, allowing them to be accompanied if they wish</w:t>
      </w:r>
    </w:p>
    <w:p w:rsidR="00BF11B9" w:rsidRDefault="00F6405C">
      <w:pPr>
        <w:widowControl w:val="0"/>
        <w:numPr>
          <w:ilvl w:val="0"/>
          <w:numId w:val="20"/>
        </w:numPr>
        <w:overflowPunct w:val="0"/>
        <w:autoSpaceDE w:val="0"/>
        <w:spacing w:after="0" w:line="240" w:lineRule="auto"/>
        <w:ind w:left="567" w:hanging="283"/>
      </w:pPr>
      <w:r>
        <w:rPr>
          <w:rFonts w:cs="Arial"/>
        </w:rPr>
        <w:t>keep a written record of any meetings/interviews in relation to their investigation.</w:t>
      </w:r>
    </w:p>
    <w:p w:rsidR="00BF11B9" w:rsidRDefault="00BF11B9">
      <w:pPr>
        <w:widowControl w:val="0"/>
        <w:overflowPunct w:val="0"/>
        <w:autoSpaceDE w:val="0"/>
        <w:spacing w:after="0" w:line="240" w:lineRule="auto"/>
        <w:ind w:left="567"/>
      </w:pPr>
    </w:p>
    <w:p w:rsidR="00BF11B9" w:rsidRDefault="00F6405C">
      <w:pPr>
        <w:widowControl w:val="0"/>
        <w:overflowPunct w:val="0"/>
        <w:autoSpaceDE w:val="0"/>
        <w:spacing w:after="0" w:line="240" w:lineRule="auto"/>
      </w:pPr>
      <w:r>
        <w:rPr>
          <w:rFonts w:eastAsia="Arial Unicode MS" w:cs="Arial"/>
          <w:lang w:eastAsia="en-US"/>
        </w:rPr>
        <w:t xml:space="preserve">At the conclusion of their investigation, the Headteacher will provide a formal written response within </w:t>
      </w:r>
      <w:r>
        <w:rPr>
          <w:rFonts w:cs="Arial"/>
          <w:bCs/>
          <w:lang w:eastAsia="en-US"/>
        </w:rPr>
        <w:t>10</w:t>
      </w:r>
      <w:r>
        <w:t xml:space="preserve"> </w:t>
      </w:r>
      <w:r>
        <w:rPr>
          <w:rFonts w:eastAsia="Arial Unicode MS" w:cs="Arial"/>
          <w:lang w:eastAsia="en-US"/>
        </w:rPr>
        <w:t xml:space="preserve">school days of the date of receipt of the complaint. </w:t>
      </w:r>
    </w:p>
    <w:p w:rsidR="00BF11B9" w:rsidRDefault="00BF11B9">
      <w:pPr>
        <w:widowControl w:val="0"/>
        <w:overflowPunct w:val="0"/>
        <w:autoSpaceDE w:val="0"/>
        <w:spacing w:after="0" w:line="240" w:lineRule="auto"/>
      </w:pPr>
    </w:p>
    <w:p w:rsidR="00BF11B9" w:rsidRDefault="00F6405C">
      <w:pPr>
        <w:widowControl w:val="0"/>
        <w:overflowPunct w:val="0"/>
        <w:autoSpaceDE w:val="0"/>
        <w:spacing w:after="0" w:line="240" w:lineRule="auto"/>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rsidR="00BF11B9" w:rsidRDefault="00BF11B9">
      <w:pPr>
        <w:widowControl w:val="0"/>
        <w:overflowPunct w:val="0"/>
        <w:autoSpaceDE w:val="0"/>
        <w:spacing w:after="0" w:line="240" w:lineRule="auto"/>
        <w:rPr>
          <w:rFonts w:eastAsia="Arial Unicode MS" w:cs="Arial"/>
          <w:lang w:eastAsia="en-US"/>
        </w:rPr>
      </w:pPr>
    </w:p>
    <w:p w:rsidR="00BF11B9" w:rsidRDefault="00F6405C">
      <w:pPr>
        <w:spacing w:after="0" w:line="240" w:lineRule="auto"/>
      </w:pPr>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szCs w:val="22"/>
          <w:lang w:eastAsia="en-US"/>
        </w:rPr>
        <w:t xml:space="preserve">St Oswald’s CE Primary School </w:t>
      </w:r>
      <w:r>
        <w:rPr>
          <w:rFonts w:cs="Arial"/>
          <w:szCs w:val="22"/>
          <w:lang w:eastAsia="en-US"/>
        </w:rPr>
        <w:t xml:space="preserve">will take to resolve the complaint. </w:t>
      </w:r>
    </w:p>
    <w:p w:rsidR="00BF11B9" w:rsidRDefault="00BF11B9">
      <w:pPr>
        <w:spacing w:after="0" w:line="240" w:lineRule="auto"/>
      </w:pPr>
    </w:p>
    <w:p w:rsidR="00BF11B9" w:rsidRDefault="00F6405C">
      <w:pPr>
        <w:spacing w:after="0" w:line="240" w:lineRule="auto"/>
      </w:pPr>
      <w:r>
        <w:t xml:space="preserve">The Headteacher will advise the complainant of how to escalate their complaint should they remain dissatisfied with the outcome of Stage 1. </w:t>
      </w:r>
    </w:p>
    <w:p w:rsidR="00BF11B9" w:rsidRDefault="00BF11B9">
      <w:pPr>
        <w:spacing w:after="0" w:line="240" w:lineRule="auto"/>
      </w:pPr>
    </w:p>
    <w:p w:rsidR="00BF11B9" w:rsidRDefault="00F6405C">
      <w:pPr>
        <w:spacing w:after="0" w:line="240" w:lineRule="auto"/>
      </w:pPr>
      <w:r>
        <w:t xml:space="preserve">If the complaint is about the Headteacher, or a member of the governing board (including the Chair or Vice-Chair), a suitably skilled governor will be appointed to complete all the actions at Stage 1. </w:t>
      </w:r>
    </w:p>
    <w:p w:rsidR="00BF11B9" w:rsidRDefault="00BF11B9">
      <w:pPr>
        <w:spacing w:after="0" w:line="240" w:lineRule="auto"/>
      </w:pPr>
    </w:p>
    <w:p w:rsidR="00BF11B9" w:rsidRDefault="00F6405C">
      <w:pPr>
        <w:spacing w:after="0" w:line="240" w:lineRule="auto"/>
      </w:pPr>
      <w:r>
        <w:t xml:space="preserve">Complaints about the Headteacher or member of the governing board must be made to </w:t>
      </w:r>
      <w:r>
        <w:rPr>
          <w:rFonts w:cs="Arial"/>
        </w:rPr>
        <w:t>the Clerk, via the school office.</w:t>
      </w:r>
    </w:p>
    <w:p w:rsidR="00BF11B9" w:rsidRDefault="00BF11B9">
      <w:pPr>
        <w:spacing w:after="0" w:line="240" w:lineRule="auto"/>
      </w:pPr>
    </w:p>
    <w:p w:rsidR="00BF11B9" w:rsidRDefault="00F6405C">
      <w:pPr>
        <w:spacing w:after="0" w:line="240" w:lineRule="auto"/>
      </w:pPr>
      <w:r>
        <w:t>If the complaint is:</w:t>
      </w:r>
    </w:p>
    <w:p w:rsidR="00BF11B9" w:rsidRDefault="00F6405C">
      <w:pPr>
        <w:numPr>
          <w:ilvl w:val="0"/>
          <w:numId w:val="21"/>
        </w:numPr>
        <w:spacing w:after="0" w:line="240" w:lineRule="auto"/>
      </w:pPr>
      <w:r>
        <w:t>jointly about the Chair and Vice Chair or</w:t>
      </w:r>
    </w:p>
    <w:p w:rsidR="00BF11B9" w:rsidRDefault="00F6405C">
      <w:pPr>
        <w:numPr>
          <w:ilvl w:val="0"/>
          <w:numId w:val="21"/>
        </w:numPr>
        <w:spacing w:after="0" w:line="240" w:lineRule="auto"/>
      </w:pPr>
      <w:r>
        <w:t>the entire governing board or</w:t>
      </w:r>
    </w:p>
    <w:p w:rsidR="00BF11B9" w:rsidRDefault="00F6405C">
      <w:pPr>
        <w:numPr>
          <w:ilvl w:val="0"/>
          <w:numId w:val="21"/>
        </w:numPr>
        <w:spacing w:after="0" w:line="240" w:lineRule="auto"/>
      </w:pPr>
      <w:r>
        <w:t>the majority of the governing board</w:t>
      </w:r>
    </w:p>
    <w:p w:rsidR="00BF11B9" w:rsidRDefault="00BF11B9">
      <w:pPr>
        <w:spacing w:after="0" w:line="240" w:lineRule="auto"/>
        <w:ind w:left="720"/>
      </w:pPr>
    </w:p>
    <w:p w:rsidR="00BF11B9" w:rsidRDefault="00F6405C">
      <w:pPr>
        <w:spacing w:after="0" w:line="240" w:lineRule="auto"/>
      </w:pPr>
      <w:r>
        <w:t>Stage 1 will be considered by an independent investigator appointed by the governing board or Diocese of Liverpool. At the conclusion of their investigation, the independent investigator will provide a formal written response.</w:t>
      </w:r>
    </w:p>
    <w:p w:rsidR="00BF11B9" w:rsidRDefault="00BF11B9">
      <w:pPr>
        <w:spacing w:after="0" w:line="240" w:lineRule="auto"/>
        <w:rPr>
          <w:u w:val="single"/>
        </w:rPr>
      </w:pPr>
    </w:p>
    <w:p w:rsidR="00BF11B9" w:rsidRDefault="00F6405C">
      <w:pPr>
        <w:spacing w:after="0" w:line="240" w:lineRule="auto"/>
      </w:pPr>
      <w:r>
        <w:rPr>
          <w:b/>
          <w:u w:val="single"/>
        </w:rPr>
        <w:t xml:space="preserve">Stage 2 </w:t>
      </w:r>
    </w:p>
    <w:p w:rsidR="00BF11B9" w:rsidRDefault="00F6405C">
      <w:pPr>
        <w:spacing w:after="0" w:line="240" w:lineRule="auto"/>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board’s complaints committee, which will be formed of the first three, impartial, governors available. This is the final stage of the complaint’s procedure.</w:t>
      </w:r>
    </w:p>
    <w:p w:rsidR="00BF11B9" w:rsidRDefault="00BF11B9">
      <w:pPr>
        <w:spacing w:after="0" w:line="240" w:lineRule="auto"/>
        <w:rPr>
          <w:rFonts w:eastAsia="Arial Unicode MS" w:cs="Arial"/>
          <w:lang w:eastAsia="en-US"/>
        </w:rPr>
      </w:pPr>
    </w:p>
    <w:p w:rsidR="00BF11B9" w:rsidRDefault="00F6405C">
      <w:pPr>
        <w:spacing w:after="0" w:line="240" w:lineRule="auto"/>
      </w:pPr>
      <w:r>
        <w:rPr>
          <w:rFonts w:eastAsia="Arial Unicode MS" w:cs="Arial"/>
          <w:lang w:eastAsia="en-US"/>
        </w:rPr>
        <w:t xml:space="preserve">A request to escalate to Stage 2 must be made to the Clerk, via the school office, within 5 school days of receipt of the Stage 1 response. </w:t>
      </w:r>
    </w:p>
    <w:p w:rsidR="00BF11B9" w:rsidRDefault="00F6405C">
      <w:pPr>
        <w:spacing w:after="0" w:line="240" w:lineRule="auto"/>
      </w:pPr>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5</w:t>
      </w:r>
      <w:r>
        <w:rPr>
          <w:rFonts w:eastAsia="Arial Unicode MS" w:cs="Arial"/>
          <w:lang w:eastAsia="en-US"/>
        </w:rPr>
        <w:t xml:space="preserve"> school days.</w:t>
      </w:r>
    </w:p>
    <w:p w:rsidR="00BF11B9" w:rsidRDefault="00BF11B9">
      <w:pPr>
        <w:spacing w:after="0" w:line="240" w:lineRule="auto"/>
      </w:pPr>
    </w:p>
    <w:p w:rsidR="00BF11B9" w:rsidRDefault="00F6405C">
      <w:pPr>
        <w:spacing w:after="0" w:line="240" w:lineRule="auto"/>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BF11B9" w:rsidRDefault="00BF11B9">
      <w:pPr>
        <w:spacing w:after="0" w:line="240" w:lineRule="auto"/>
        <w:rPr>
          <w:rFonts w:eastAsia="Arial Unicode MS" w:cs="Arial"/>
          <w:lang w:eastAsia="en-US"/>
        </w:rPr>
      </w:pPr>
    </w:p>
    <w:p w:rsidR="00BF11B9" w:rsidRDefault="00F6405C">
      <w:pPr>
        <w:spacing w:after="0" w:line="240" w:lineRule="auto"/>
      </w:pPr>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5</w:t>
      </w:r>
      <w:r>
        <w:rPr>
          <w:rFonts w:eastAsia="Arial Unicode MS" w:cs="Arial"/>
          <w:lang w:eastAsia="en-US"/>
        </w:rPr>
        <w:t xml:space="preserve"> school days of receipt of the Stage 2 request. If this is not possible, the Clerk will provide an anticipated date and keep the complainant informed. </w:t>
      </w:r>
    </w:p>
    <w:p w:rsidR="00BF11B9" w:rsidRDefault="00BF11B9">
      <w:pPr>
        <w:spacing w:after="0" w:line="240" w:lineRule="auto"/>
      </w:pPr>
    </w:p>
    <w:p w:rsidR="00BF11B9" w:rsidRDefault="00F6405C">
      <w:pPr>
        <w:spacing w:after="0" w:line="240" w:lineRule="auto"/>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BF11B9" w:rsidRDefault="00BF11B9">
      <w:pPr>
        <w:spacing w:after="0" w:line="240" w:lineRule="auto"/>
        <w:rPr>
          <w:rFonts w:eastAsia="Arial Unicode MS" w:cs="Arial"/>
          <w:lang w:eastAsia="en-US"/>
        </w:rPr>
      </w:pPr>
    </w:p>
    <w:p w:rsidR="00BF11B9" w:rsidRDefault="00F6405C">
      <w:pPr>
        <w:spacing w:after="0" w:line="240" w:lineRule="auto"/>
        <w:rPr>
          <w:rFonts w:eastAsia="Arial Unicode MS" w:cs="Arial"/>
          <w:lang w:eastAsia="en-US"/>
        </w:rPr>
      </w:pPr>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w:t>
      </w:r>
      <w:r>
        <w:rPr>
          <w:rFonts w:eastAsia="Arial Unicode MS" w:cs="Arial"/>
          <w:lang w:eastAsia="en-US"/>
        </w:rPr>
        <w:lastRenderedPageBreak/>
        <w:t>Complaints Committee. If there are fewer than three governors from St Oswald’s CE Primary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BF11B9" w:rsidRDefault="00BF11B9">
      <w:pPr>
        <w:spacing w:after="0" w:line="240" w:lineRule="auto"/>
      </w:pPr>
    </w:p>
    <w:p w:rsidR="00BF11B9" w:rsidRDefault="00F6405C">
      <w:pPr>
        <w:spacing w:after="0" w:line="240" w:lineRule="auto"/>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BF11B9" w:rsidRDefault="00BF11B9">
      <w:pPr>
        <w:spacing w:after="0" w:line="240" w:lineRule="auto"/>
        <w:rPr>
          <w:rFonts w:eastAsia="Arial Unicode MS" w:cs="Arial"/>
          <w:lang w:eastAsia="en-US"/>
        </w:rPr>
      </w:pPr>
    </w:p>
    <w:p w:rsidR="00BF11B9" w:rsidRDefault="00F6405C">
      <w:pPr>
        <w:spacing w:after="0" w:line="240" w:lineRule="auto"/>
      </w:pPr>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BF11B9" w:rsidRDefault="00BF11B9">
      <w:pPr>
        <w:spacing w:after="0" w:line="240" w:lineRule="auto"/>
      </w:pPr>
    </w:p>
    <w:p w:rsidR="00BF11B9" w:rsidRDefault="00F6405C">
      <w:pPr>
        <w:spacing w:after="0" w:line="240" w:lineRule="auto"/>
      </w:pPr>
      <w:r>
        <w:t xml:space="preserve">For instance, if a school employee is called as a witness in a complaint meeting, they may wish to be supported by union and/or legal representation. </w:t>
      </w:r>
    </w:p>
    <w:p w:rsidR="00BF11B9" w:rsidRDefault="00BF11B9">
      <w:pPr>
        <w:spacing w:after="0" w:line="240" w:lineRule="auto"/>
      </w:pPr>
    </w:p>
    <w:p w:rsidR="00BF11B9" w:rsidRDefault="00F6405C">
      <w:pPr>
        <w:spacing w:after="0" w:line="240" w:lineRule="auto"/>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BF11B9" w:rsidRDefault="00BF11B9">
      <w:pPr>
        <w:spacing w:after="0" w:line="240" w:lineRule="auto"/>
        <w:rPr>
          <w:i/>
        </w:rPr>
      </w:pPr>
    </w:p>
    <w:p w:rsidR="00BF11B9" w:rsidRDefault="00F6405C">
      <w:pPr>
        <w:spacing w:after="0" w:line="240" w:lineRule="auto"/>
      </w:pPr>
      <w:r>
        <w:rPr>
          <w:rFonts w:eastAsia="Arial Unicode MS" w:cs="Arial"/>
          <w:color w:val="000000"/>
          <w:lang w:eastAsia="en-US"/>
        </w:rPr>
        <w:t>Representatives from the media are not permitted to attend.</w:t>
      </w:r>
    </w:p>
    <w:p w:rsidR="00BF11B9" w:rsidRDefault="00F6405C">
      <w:pPr>
        <w:spacing w:after="0" w:line="240" w:lineRule="auto"/>
      </w:pPr>
      <w:r>
        <w:rPr>
          <w:rFonts w:eastAsia="Arial Unicode MS" w:cs="Arial"/>
          <w:lang w:eastAsia="en-US"/>
        </w:rPr>
        <w:t>At least 10 school days before the meeting, the Clerk will:</w:t>
      </w:r>
    </w:p>
    <w:p w:rsidR="00BF11B9" w:rsidRDefault="00F6405C">
      <w:pPr>
        <w:widowControl w:val="0"/>
        <w:numPr>
          <w:ilvl w:val="0"/>
          <w:numId w:val="20"/>
        </w:numPr>
        <w:overflowPunct w:val="0"/>
        <w:autoSpaceDE w:val="0"/>
        <w:spacing w:after="0" w:line="240" w:lineRule="auto"/>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BF11B9" w:rsidRDefault="00F6405C">
      <w:pPr>
        <w:widowControl w:val="0"/>
        <w:numPr>
          <w:ilvl w:val="0"/>
          <w:numId w:val="22"/>
        </w:numPr>
        <w:overflowPunct w:val="0"/>
        <w:autoSpaceDE w:val="0"/>
        <w:spacing w:after="0" w:line="240" w:lineRule="auto"/>
        <w:ind w:left="567" w:hanging="283"/>
      </w:pPr>
      <w:r>
        <w:rPr>
          <w:rFonts w:eastAsia="Arial Unicode MS" w:cs="Arial"/>
          <w:lang w:eastAsia="en-US"/>
        </w:rPr>
        <w:t>request copies of any further written material to be submitted to the committee at least 5</w:t>
      </w:r>
      <w:r>
        <w:rPr>
          <w:color w:val="114575"/>
        </w:rPr>
        <w:t xml:space="preserve"> </w:t>
      </w:r>
      <w:r>
        <w:rPr>
          <w:rFonts w:eastAsia="Arial Unicode MS" w:cs="Arial"/>
          <w:lang w:eastAsia="en-US"/>
        </w:rPr>
        <w:t>school days before the meeting.</w:t>
      </w:r>
    </w:p>
    <w:p w:rsidR="00BF11B9" w:rsidRDefault="00BF11B9">
      <w:pPr>
        <w:widowControl w:val="0"/>
        <w:overflowPunct w:val="0"/>
        <w:autoSpaceDE w:val="0"/>
        <w:spacing w:after="0" w:line="240" w:lineRule="auto"/>
        <w:ind w:left="567"/>
      </w:pPr>
    </w:p>
    <w:p w:rsidR="00BF11B9" w:rsidRDefault="00F6405C">
      <w:pPr>
        <w:widowControl w:val="0"/>
        <w:overflowPunct w:val="0"/>
        <w:autoSpaceDE w:val="0"/>
        <w:spacing w:after="0" w:line="240" w:lineRule="auto"/>
      </w:pPr>
      <w:r>
        <w:rPr>
          <w:rFonts w:cs="Arial"/>
          <w:lang w:eastAsia="en-US"/>
        </w:rPr>
        <w:t xml:space="preserve">Any written material will be circulated to all parties at least </w:t>
      </w:r>
      <w:r>
        <w:rPr>
          <w:rFonts w:cs="Arial"/>
          <w:bCs/>
          <w:lang w:eastAsia="en-US"/>
        </w:rPr>
        <w:t>3</w:t>
      </w:r>
      <w: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BF11B9" w:rsidRDefault="00BF11B9">
      <w:pPr>
        <w:widowControl w:val="0"/>
        <w:overflowPunct w:val="0"/>
        <w:autoSpaceDE w:val="0"/>
        <w:spacing w:after="0" w:line="240" w:lineRule="auto"/>
      </w:pPr>
    </w:p>
    <w:p w:rsidR="00BF11B9" w:rsidRDefault="00F6405C">
      <w:pPr>
        <w:widowControl w:val="0"/>
        <w:overflowPunct w:val="0"/>
        <w:autoSpaceDE w:val="0"/>
        <w:spacing w:after="0" w:line="240" w:lineRule="auto"/>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BF11B9" w:rsidRDefault="00BF11B9">
      <w:pPr>
        <w:widowControl w:val="0"/>
        <w:overflowPunct w:val="0"/>
        <w:autoSpaceDE w:val="0"/>
        <w:spacing w:after="0" w:line="240" w:lineRule="auto"/>
        <w:rPr>
          <w:rFonts w:cs="Arial"/>
          <w:lang w:eastAsia="en-US"/>
        </w:rPr>
      </w:pPr>
    </w:p>
    <w:p w:rsidR="00BF11B9" w:rsidRDefault="00F6405C">
      <w:pPr>
        <w:spacing w:after="0" w:line="240" w:lineRule="auto"/>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BF11B9" w:rsidRDefault="00F6405C">
      <w:pPr>
        <w:spacing w:after="0" w:line="240" w:lineRule="auto"/>
        <w:rPr>
          <w:rFonts w:cs="Arial"/>
          <w:lang w:eastAsia="en-US"/>
        </w:rPr>
      </w:pPr>
      <w:r>
        <w:rPr>
          <w:rFonts w:cs="Arial"/>
          <w:lang w:eastAsia="en-US"/>
        </w:rPr>
        <w:t>The committee will consider the complaint and all the evidence presented. The committee can:</w:t>
      </w:r>
    </w:p>
    <w:p w:rsidR="00BF11B9" w:rsidRDefault="00F6405C">
      <w:pPr>
        <w:widowControl w:val="0"/>
        <w:numPr>
          <w:ilvl w:val="0"/>
          <w:numId w:val="23"/>
        </w:numPr>
        <w:tabs>
          <w:tab w:val="left" w:pos="567"/>
          <w:tab w:val="left" w:pos="720"/>
        </w:tabs>
        <w:overflowPunct w:val="0"/>
        <w:autoSpaceDE w:val="0"/>
        <w:spacing w:after="0" w:line="240" w:lineRule="auto"/>
        <w:ind w:left="568" w:hanging="284"/>
        <w:rPr>
          <w:rFonts w:cs="Arial"/>
          <w:lang w:eastAsia="en-US"/>
        </w:rPr>
      </w:pPr>
      <w:r>
        <w:rPr>
          <w:rFonts w:cs="Arial"/>
          <w:lang w:eastAsia="en-US"/>
        </w:rPr>
        <w:t>uphold the complaint in whole or in part.</w:t>
      </w:r>
    </w:p>
    <w:p w:rsidR="00BF11B9" w:rsidRDefault="00F6405C">
      <w:pPr>
        <w:widowControl w:val="0"/>
        <w:numPr>
          <w:ilvl w:val="0"/>
          <w:numId w:val="23"/>
        </w:numPr>
        <w:tabs>
          <w:tab w:val="left" w:pos="567"/>
          <w:tab w:val="left" w:pos="720"/>
        </w:tabs>
        <w:overflowPunct w:val="0"/>
        <w:autoSpaceDE w:val="0"/>
        <w:spacing w:after="0" w:line="240" w:lineRule="auto"/>
        <w:ind w:left="568" w:hanging="284"/>
        <w:rPr>
          <w:rFonts w:cs="Arial"/>
          <w:lang w:eastAsia="en-US"/>
        </w:rPr>
      </w:pPr>
      <w:r>
        <w:rPr>
          <w:rFonts w:cs="Arial"/>
          <w:lang w:eastAsia="en-US"/>
        </w:rPr>
        <w:t>dismiss the complaint in whole or in part.</w:t>
      </w:r>
    </w:p>
    <w:p w:rsidR="00BF11B9" w:rsidRDefault="00BF11B9">
      <w:pPr>
        <w:widowControl w:val="0"/>
        <w:tabs>
          <w:tab w:val="left" w:pos="567"/>
          <w:tab w:val="left" w:pos="720"/>
        </w:tabs>
        <w:overflowPunct w:val="0"/>
        <w:autoSpaceDE w:val="0"/>
        <w:spacing w:after="0" w:line="240" w:lineRule="auto"/>
        <w:ind w:left="568"/>
        <w:rPr>
          <w:rFonts w:cs="Arial"/>
          <w:lang w:eastAsia="en-US"/>
        </w:rPr>
      </w:pPr>
    </w:p>
    <w:p w:rsidR="00BF11B9" w:rsidRDefault="00F6405C">
      <w:pPr>
        <w:widowControl w:val="0"/>
        <w:tabs>
          <w:tab w:val="left" w:pos="567"/>
        </w:tabs>
        <w:overflowPunct w:val="0"/>
        <w:autoSpaceDE w:val="0"/>
        <w:spacing w:after="0" w:line="240" w:lineRule="auto"/>
        <w:rPr>
          <w:rFonts w:cs="Arial"/>
          <w:lang w:eastAsia="en-US"/>
        </w:rPr>
      </w:pPr>
      <w:r>
        <w:rPr>
          <w:rFonts w:cs="Arial"/>
          <w:lang w:eastAsia="en-US"/>
        </w:rPr>
        <w:t>If the complaint is upheld in whole or in part, the committee will:</w:t>
      </w:r>
    </w:p>
    <w:p w:rsidR="00BF11B9" w:rsidRDefault="00F6405C">
      <w:pPr>
        <w:widowControl w:val="0"/>
        <w:numPr>
          <w:ilvl w:val="0"/>
          <w:numId w:val="23"/>
        </w:numPr>
        <w:tabs>
          <w:tab w:val="left" w:pos="567"/>
          <w:tab w:val="left" w:pos="720"/>
        </w:tabs>
        <w:overflowPunct w:val="0"/>
        <w:autoSpaceDE w:val="0"/>
        <w:spacing w:after="0" w:line="240" w:lineRule="auto"/>
        <w:ind w:left="568" w:hanging="284"/>
        <w:rPr>
          <w:rFonts w:cs="Arial"/>
          <w:lang w:eastAsia="en-US"/>
        </w:rPr>
      </w:pPr>
      <w:r>
        <w:rPr>
          <w:rFonts w:cs="Arial"/>
          <w:lang w:eastAsia="en-US"/>
        </w:rPr>
        <w:t>decide on the appropriate action to be taken to resolve the complaint</w:t>
      </w:r>
    </w:p>
    <w:p w:rsidR="00BF11B9" w:rsidRDefault="00F6405C">
      <w:pPr>
        <w:widowControl w:val="0"/>
        <w:numPr>
          <w:ilvl w:val="0"/>
          <w:numId w:val="23"/>
        </w:numPr>
        <w:tabs>
          <w:tab w:val="left" w:pos="567"/>
          <w:tab w:val="left" w:pos="720"/>
        </w:tabs>
        <w:overflowPunct w:val="0"/>
        <w:autoSpaceDE w:val="0"/>
        <w:spacing w:after="0" w:line="240" w:lineRule="auto"/>
        <w:ind w:left="568" w:hanging="284"/>
      </w:pPr>
      <w:r>
        <w:rPr>
          <w:rFonts w:cs="Arial"/>
          <w:lang w:eastAsia="en-US"/>
        </w:rPr>
        <w:t>where appropriate, recommend changes to the school’s systems or procedures to prevent similar issues in the future.</w:t>
      </w:r>
    </w:p>
    <w:p w:rsidR="00BF11B9" w:rsidRDefault="00BF11B9">
      <w:pPr>
        <w:widowControl w:val="0"/>
        <w:tabs>
          <w:tab w:val="left" w:pos="567"/>
          <w:tab w:val="left" w:pos="720"/>
        </w:tabs>
        <w:overflowPunct w:val="0"/>
        <w:autoSpaceDE w:val="0"/>
        <w:spacing w:after="0" w:line="240" w:lineRule="auto"/>
        <w:ind w:left="568"/>
      </w:pPr>
    </w:p>
    <w:p w:rsidR="00BF11B9" w:rsidRDefault="00F6405C">
      <w:pPr>
        <w:widowControl w:val="0"/>
        <w:overflowPunct w:val="0"/>
        <w:autoSpaceDE w:val="0"/>
        <w:spacing w:after="0" w:line="240" w:lineRule="auto"/>
      </w:pPr>
      <w:r>
        <w:rPr>
          <w:rFonts w:cs="Arial"/>
        </w:rPr>
        <w:t xml:space="preserve">The Chair of the Committee will provide the complainant and </w:t>
      </w:r>
      <w:r>
        <w:rPr>
          <w:rFonts w:eastAsia="Arial Unicode MS" w:cs="Arial"/>
          <w:lang w:eastAsia="en-US"/>
        </w:rPr>
        <w:t xml:space="preserve">St Oswald’s CE Primary School with a full </w:t>
      </w:r>
      <w:r>
        <w:rPr>
          <w:rFonts w:eastAsia="Arial Unicode MS" w:cs="Arial"/>
          <w:color w:val="000000"/>
          <w:lang w:eastAsia="en-US"/>
        </w:rPr>
        <w:t xml:space="preserve">explanation of their decision and the reason(s) for it, in writing, </w:t>
      </w:r>
      <w:r>
        <w:rPr>
          <w:rFonts w:cs="Arial"/>
          <w:color w:val="000000"/>
        </w:rPr>
        <w:t>within 5</w:t>
      </w:r>
      <w:r>
        <w:rPr>
          <w:color w:val="114575"/>
        </w:rPr>
        <w:t xml:space="preserve"> </w:t>
      </w:r>
      <w:r>
        <w:rPr>
          <w:rFonts w:cs="Arial"/>
          <w:color w:val="000000"/>
        </w:rPr>
        <w:t xml:space="preserve">school days. </w:t>
      </w:r>
    </w:p>
    <w:p w:rsidR="00BF11B9" w:rsidRDefault="00BF11B9">
      <w:pPr>
        <w:widowControl w:val="0"/>
        <w:overflowPunct w:val="0"/>
        <w:autoSpaceDE w:val="0"/>
        <w:spacing w:after="0" w:line="240" w:lineRule="auto"/>
      </w:pPr>
    </w:p>
    <w:p w:rsidR="00BF11B9" w:rsidRDefault="00F6405C">
      <w:pPr>
        <w:widowControl w:val="0"/>
        <w:overflowPunct w:val="0"/>
        <w:autoSpaceDE w:val="0"/>
        <w:spacing w:after="0" w:line="240" w:lineRule="auto"/>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lang w:eastAsia="en-US"/>
        </w:rPr>
        <w:t>St Oswald’s CE Primary School.</w:t>
      </w:r>
    </w:p>
    <w:p w:rsidR="00BF11B9" w:rsidRDefault="00BF11B9">
      <w:pPr>
        <w:widowControl w:val="0"/>
        <w:overflowPunct w:val="0"/>
        <w:autoSpaceDE w:val="0"/>
        <w:spacing w:after="0" w:line="240" w:lineRule="auto"/>
      </w:pPr>
    </w:p>
    <w:p w:rsidR="00BF11B9" w:rsidRDefault="00F6405C">
      <w:pPr>
        <w:spacing w:after="0" w:line="240" w:lineRule="auto"/>
      </w:pPr>
      <w:r>
        <w:t>If the complaint is:</w:t>
      </w:r>
    </w:p>
    <w:p w:rsidR="00BF11B9" w:rsidRDefault="00F6405C">
      <w:pPr>
        <w:pStyle w:val="ListParagraph"/>
        <w:numPr>
          <w:ilvl w:val="0"/>
          <w:numId w:val="21"/>
        </w:numPr>
        <w:spacing w:after="0" w:line="240" w:lineRule="auto"/>
      </w:pPr>
      <w:r>
        <w:t>jointly about the Chair and Vice Chair or</w:t>
      </w:r>
    </w:p>
    <w:p w:rsidR="00BF11B9" w:rsidRDefault="00F6405C">
      <w:pPr>
        <w:pStyle w:val="ListParagraph"/>
        <w:numPr>
          <w:ilvl w:val="0"/>
          <w:numId w:val="21"/>
        </w:numPr>
        <w:spacing w:after="0" w:line="240" w:lineRule="auto"/>
      </w:pPr>
      <w:r>
        <w:t>the entire governing board or</w:t>
      </w:r>
    </w:p>
    <w:p w:rsidR="00BF11B9" w:rsidRDefault="00F6405C">
      <w:pPr>
        <w:pStyle w:val="ListParagraph"/>
        <w:numPr>
          <w:ilvl w:val="0"/>
          <w:numId w:val="21"/>
        </w:numPr>
        <w:spacing w:after="0" w:line="240" w:lineRule="auto"/>
      </w:pPr>
      <w:r>
        <w:lastRenderedPageBreak/>
        <w:t>the majority of the governing board</w:t>
      </w:r>
    </w:p>
    <w:p w:rsidR="00BF11B9" w:rsidRDefault="00BF11B9">
      <w:pPr>
        <w:pStyle w:val="ListParagraph"/>
        <w:numPr>
          <w:ilvl w:val="0"/>
          <w:numId w:val="0"/>
        </w:numPr>
        <w:spacing w:after="0" w:line="240" w:lineRule="auto"/>
        <w:ind w:left="720" w:hanging="360"/>
      </w:pPr>
    </w:p>
    <w:p w:rsidR="00BF11B9" w:rsidRDefault="00F6405C">
      <w:pPr>
        <w:spacing w:after="0" w:line="240" w:lineRule="auto"/>
      </w:pPr>
      <w:r>
        <w:t>Stage 2 will be heard by a committee of independent, co-opted governors.</w:t>
      </w:r>
    </w:p>
    <w:p w:rsidR="00BF11B9" w:rsidRDefault="00BF11B9">
      <w:pPr>
        <w:spacing w:after="0" w:line="240" w:lineRule="auto"/>
      </w:pPr>
    </w:p>
    <w:p w:rsidR="00BF11B9" w:rsidRDefault="00F6405C">
      <w:pPr>
        <w:spacing w:after="0" w:line="240" w:lineRule="auto"/>
      </w:pPr>
      <w:r>
        <w:t xml:space="preserve">The response will detail any actions taken to investigate the complaint and provide a full explanation of the decision made and the reason(s) for it. Where appropriate, it will include details of actions </w:t>
      </w:r>
      <w:r>
        <w:rPr>
          <w:rFonts w:eastAsia="Arial Unicode MS" w:cs="Arial"/>
          <w:lang w:eastAsia="en-US"/>
        </w:rPr>
        <w:t>St Oswald’s CE Primary School</w:t>
      </w:r>
      <w:r>
        <w:rPr>
          <w:rFonts w:cs="Arial"/>
          <w:bCs/>
          <w:color w:val="000000"/>
          <w:lang w:eastAsia="en-US"/>
        </w:rPr>
        <w:t xml:space="preserve"> </w:t>
      </w:r>
      <w:r>
        <w:t xml:space="preserve">will take to resolve the complaint.  </w:t>
      </w:r>
    </w:p>
    <w:p w:rsidR="00BF11B9" w:rsidRDefault="00BF11B9">
      <w:pPr>
        <w:spacing w:after="0" w:line="240" w:lineRule="auto"/>
      </w:pPr>
    </w:p>
    <w:p w:rsidR="00BF11B9" w:rsidRDefault="00F6405C">
      <w:pPr>
        <w:spacing w:after="0" w:line="240" w:lineRule="auto"/>
      </w:pPr>
      <w:r>
        <w:t>The response will also advise the complainant of how to escalate their complaint should they remain dissatisfied.</w:t>
      </w:r>
    </w:p>
    <w:p w:rsidR="00BF11B9" w:rsidRDefault="00BF11B9">
      <w:pPr>
        <w:spacing w:after="0" w:line="240" w:lineRule="auto"/>
      </w:pPr>
    </w:p>
    <w:p w:rsidR="00BF11B9" w:rsidRDefault="00F6405C">
      <w:pPr>
        <w:spacing w:after="0" w:line="240" w:lineRule="auto"/>
        <w:rPr>
          <w:rFonts w:cs="Arial"/>
          <w:b/>
          <w:u w:val="single"/>
        </w:rPr>
      </w:pPr>
      <w:r>
        <w:rPr>
          <w:rFonts w:cs="Arial"/>
          <w:b/>
          <w:u w:val="single"/>
        </w:rPr>
        <w:t>Resolving Complaints</w:t>
      </w:r>
    </w:p>
    <w:p w:rsidR="00BF11B9" w:rsidRDefault="00F6405C">
      <w:pPr>
        <w:spacing w:after="0" w:line="240" w:lineRule="auto"/>
        <w:rPr>
          <w:rFonts w:cs="Arial"/>
        </w:rPr>
      </w:pPr>
      <w:r>
        <w:rPr>
          <w:rFonts w:cs="Arial"/>
        </w:rPr>
        <w:t>At each stage in the procedure we will remain mindful of ways in which a complaint can be resolved.  It might be sufficient to acknowledge that the complaint is valid in whole or in part.  In addition, it may be appropriate to offer one or more of the following:</w:t>
      </w:r>
    </w:p>
    <w:p w:rsidR="00BF11B9" w:rsidRDefault="00BF11B9">
      <w:pPr>
        <w:spacing w:after="0" w:line="240" w:lineRule="auto"/>
        <w:rPr>
          <w:rFonts w:cs="Arial"/>
        </w:rPr>
      </w:pPr>
    </w:p>
    <w:p w:rsidR="00BF11B9" w:rsidRDefault="00F6405C">
      <w:pPr>
        <w:numPr>
          <w:ilvl w:val="0"/>
          <w:numId w:val="24"/>
        </w:numPr>
        <w:suppressAutoHyphens w:val="0"/>
        <w:spacing w:after="0" w:line="240" w:lineRule="auto"/>
        <w:textAlignment w:val="auto"/>
        <w:rPr>
          <w:rFonts w:cs="Arial"/>
        </w:rPr>
      </w:pPr>
      <w:r>
        <w:rPr>
          <w:rFonts w:cs="Arial"/>
        </w:rPr>
        <w:t>An apology.</w:t>
      </w:r>
    </w:p>
    <w:p w:rsidR="00BF11B9" w:rsidRDefault="00F6405C">
      <w:pPr>
        <w:numPr>
          <w:ilvl w:val="0"/>
          <w:numId w:val="24"/>
        </w:numPr>
        <w:suppressAutoHyphens w:val="0"/>
        <w:spacing w:after="0" w:line="240" w:lineRule="auto"/>
        <w:textAlignment w:val="auto"/>
        <w:rPr>
          <w:rFonts w:cs="Arial"/>
        </w:rPr>
      </w:pPr>
      <w:r>
        <w:rPr>
          <w:rFonts w:cs="Arial"/>
        </w:rPr>
        <w:t>An explanation.</w:t>
      </w:r>
    </w:p>
    <w:p w:rsidR="00BF11B9" w:rsidRDefault="00F6405C">
      <w:pPr>
        <w:numPr>
          <w:ilvl w:val="0"/>
          <w:numId w:val="24"/>
        </w:numPr>
        <w:suppressAutoHyphens w:val="0"/>
        <w:spacing w:after="0" w:line="240" w:lineRule="auto"/>
        <w:textAlignment w:val="auto"/>
        <w:rPr>
          <w:rFonts w:cs="Arial"/>
        </w:rPr>
      </w:pPr>
      <w:r>
        <w:rPr>
          <w:rFonts w:cs="Arial"/>
        </w:rPr>
        <w:t>An admission that the situation could have been handled differently or better.</w:t>
      </w:r>
    </w:p>
    <w:p w:rsidR="00BF11B9" w:rsidRDefault="00F6405C">
      <w:pPr>
        <w:numPr>
          <w:ilvl w:val="0"/>
          <w:numId w:val="24"/>
        </w:numPr>
        <w:suppressAutoHyphens w:val="0"/>
        <w:spacing w:after="0" w:line="240" w:lineRule="auto"/>
        <w:textAlignment w:val="auto"/>
        <w:rPr>
          <w:rFonts w:cs="Arial"/>
        </w:rPr>
      </w:pPr>
      <w:r>
        <w:rPr>
          <w:rFonts w:cs="Arial"/>
        </w:rPr>
        <w:t>An assurance that the event complained of will not recur.</w:t>
      </w:r>
    </w:p>
    <w:p w:rsidR="00BF11B9" w:rsidRDefault="00F6405C">
      <w:pPr>
        <w:numPr>
          <w:ilvl w:val="0"/>
          <w:numId w:val="24"/>
        </w:numPr>
        <w:suppressAutoHyphens w:val="0"/>
        <w:spacing w:after="0" w:line="240" w:lineRule="auto"/>
        <w:textAlignment w:val="auto"/>
        <w:rPr>
          <w:rFonts w:cs="Arial"/>
        </w:rPr>
      </w:pPr>
      <w:r>
        <w:rPr>
          <w:rFonts w:cs="Arial"/>
        </w:rPr>
        <w:t>An explanation of the steps that have been taken to ensure that it will not happen again.</w:t>
      </w:r>
    </w:p>
    <w:p w:rsidR="00BF11B9" w:rsidRDefault="00F6405C">
      <w:pPr>
        <w:numPr>
          <w:ilvl w:val="0"/>
          <w:numId w:val="24"/>
        </w:numPr>
        <w:suppressAutoHyphens w:val="0"/>
        <w:spacing w:after="0" w:line="240" w:lineRule="auto"/>
        <w:textAlignment w:val="auto"/>
        <w:rPr>
          <w:rFonts w:cs="Arial"/>
        </w:rPr>
      </w:pPr>
      <w:r>
        <w:rPr>
          <w:rFonts w:cs="Arial"/>
        </w:rPr>
        <w:t xml:space="preserve">An undertaking to review the </w:t>
      </w:r>
      <w:r w:rsidR="0052173D">
        <w:rPr>
          <w:rFonts w:cs="Arial"/>
        </w:rPr>
        <w:t>school’s</w:t>
      </w:r>
      <w:r>
        <w:rPr>
          <w:rFonts w:cs="Arial"/>
        </w:rPr>
        <w:t xml:space="preserve"> policies in light of the complaint.</w:t>
      </w:r>
    </w:p>
    <w:p w:rsidR="00BF11B9" w:rsidRDefault="00BF11B9">
      <w:pPr>
        <w:spacing w:after="0" w:line="240" w:lineRule="auto"/>
        <w:rPr>
          <w:rFonts w:cs="Arial"/>
        </w:rPr>
      </w:pPr>
    </w:p>
    <w:p w:rsidR="00BF11B9" w:rsidRDefault="00F6405C">
      <w:pPr>
        <w:spacing w:after="0" w:line="240" w:lineRule="auto"/>
        <w:rPr>
          <w:rFonts w:cs="Arial"/>
        </w:rPr>
      </w:pPr>
      <w:r>
        <w:rPr>
          <w:rFonts w:cs="Arial"/>
        </w:rPr>
        <w:t>We encourage complaints to state what action they feel might resolve the problem at any stage. An admission that the school could have handled a situation differently is not the same as an admission of negligence.</w:t>
      </w:r>
    </w:p>
    <w:p w:rsidR="00BF11B9" w:rsidRDefault="00BF11B9">
      <w:pPr>
        <w:spacing w:after="0" w:line="240" w:lineRule="auto"/>
        <w:rPr>
          <w:rFonts w:cs="Arial"/>
        </w:rPr>
      </w:pPr>
    </w:p>
    <w:p w:rsidR="00BF11B9" w:rsidRDefault="00F6405C">
      <w:pPr>
        <w:spacing w:after="0" w:line="240" w:lineRule="auto"/>
        <w:rPr>
          <w:rFonts w:cs="Arial"/>
        </w:rPr>
      </w:pPr>
      <w:r>
        <w:rPr>
          <w:rFonts w:cs="Arial"/>
        </w:rPr>
        <w:t>At all times we will seek to identify areas of agreement between the parties involved and clarify any misunderstandings that may have occurred, this can create a positive environment in which to discuss any outstanding issues.</w:t>
      </w:r>
    </w:p>
    <w:p w:rsidR="00BF11B9" w:rsidRDefault="00BF11B9">
      <w:pPr>
        <w:spacing w:after="0" w:line="240" w:lineRule="auto"/>
        <w:rPr>
          <w:szCs w:val="22"/>
          <w:u w:val="single"/>
        </w:rPr>
      </w:pPr>
    </w:p>
    <w:p w:rsidR="00BF11B9" w:rsidRDefault="00F6405C">
      <w:pPr>
        <w:spacing w:after="0" w:line="240" w:lineRule="auto"/>
      </w:pPr>
      <w:r>
        <w:rPr>
          <w:b/>
          <w:szCs w:val="22"/>
          <w:u w:val="single"/>
        </w:rPr>
        <w:t>Next Steps</w:t>
      </w:r>
    </w:p>
    <w:p w:rsidR="00BF11B9" w:rsidRDefault="00F6405C">
      <w:pPr>
        <w:spacing w:after="0" w:line="240" w:lineRule="auto"/>
        <w:rPr>
          <w:rFonts w:cs="Arial"/>
          <w:szCs w:val="22"/>
        </w:rPr>
      </w:pPr>
      <w:r>
        <w:rPr>
          <w:rFonts w:cs="Arial"/>
          <w:szCs w:val="22"/>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BF11B9" w:rsidRDefault="00F6405C">
      <w:pPr>
        <w:spacing w:after="0" w:line="240" w:lineRule="auto"/>
      </w:pPr>
      <w:r>
        <w:rPr>
          <w:rFonts w:cs="Arial"/>
          <w:szCs w:val="22"/>
        </w:rPr>
        <w:t xml:space="preserve">The Department for Education will not normally reinvestigate the substance of complaints or overturn any decisions made by </w:t>
      </w:r>
      <w:r>
        <w:rPr>
          <w:rFonts w:eastAsia="Arial Unicode MS" w:cs="Arial"/>
          <w:lang w:eastAsia="en-US"/>
        </w:rPr>
        <w:t>St Oswald’s CE Primary School</w:t>
      </w:r>
      <w:r>
        <w:rPr>
          <w:rFonts w:cs="Arial"/>
          <w:szCs w:val="22"/>
        </w:rPr>
        <w:t xml:space="preserve">.  They will consider whether </w:t>
      </w:r>
      <w:r>
        <w:rPr>
          <w:rFonts w:eastAsia="Arial Unicode MS" w:cs="Arial"/>
          <w:lang w:eastAsia="en-US"/>
        </w:rPr>
        <w:t>St Oswald’s CE Primary School</w:t>
      </w:r>
      <w:r>
        <w:rPr>
          <w:rFonts w:cs="Arial"/>
          <w:szCs w:val="22"/>
        </w:rPr>
        <w:t xml:space="preserve"> has adhered to education legislation and any statutory policies connected with the complaint.</w:t>
      </w:r>
      <w:r>
        <w:rPr>
          <w:rFonts w:ascii="Times New Roman" w:hAnsi="Times New Roman" w:cs="Arial"/>
          <w:szCs w:val="22"/>
        </w:rPr>
        <w:t xml:space="preserve"> </w:t>
      </w:r>
    </w:p>
    <w:p w:rsidR="00BF11B9" w:rsidRDefault="00BF11B9">
      <w:pPr>
        <w:spacing w:after="0" w:line="240" w:lineRule="auto"/>
        <w:rPr>
          <w:szCs w:val="22"/>
        </w:rPr>
      </w:pPr>
    </w:p>
    <w:p w:rsidR="0052173D" w:rsidRDefault="00F6405C">
      <w:pPr>
        <w:spacing w:after="0" w:line="240" w:lineRule="auto"/>
        <w:rPr>
          <w:rFonts w:cs="Arial"/>
          <w:szCs w:val="22"/>
        </w:rPr>
      </w:pPr>
      <w:r>
        <w:rPr>
          <w:rFonts w:cs="Arial"/>
          <w:szCs w:val="22"/>
        </w:rPr>
        <w:t xml:space="preserve">The complainant can refer their complaint to the Department for Education online at: </w:t>
      </w:r>
    </w:p>
    <w:p w:rsidR="0052173D" w:rsidRDefault="0052173D">
      <w:pPr>
        <w:spacing w:after="0" w:line="240" w:lineRule="auto"/>
      </w:pPr>
    </w:p>
    <w:p w:rsidR="00BF11B9" w:rsidRDefault="009E0ACB">
      <w:pPr>
        <w:spacing w:after="0" w:line="240" w:lineRule="auto"/>
      </w:pPr>
      <w:hyperlink r:id="rId14" w:history="1">
        <w:r w:rsidR="0052173D" w:rsidRPr="00BD5DE9">
          <w:rPr>
            <w:rStyle w:val="Hyperlink"/>
            <w:rFonts w:cs="Arial"/>
            <w:sz w:val="22"/>
            <w:szCs w:val="22"/>
          </w:rPr>
          <w:t>www.education.gov.uk/contactus</w:t>
        </w:r>
      </w:hyperlink>
      <w:r w:rsidR="00F6405C">
        <w:rPr>
          <w:rFonts w:cs="Arial"/>
          <w:szCs w:val="22"/>
        </w:rPr>
        <w:t>, by telephone on: 0370 000 2288 or by writing to:</w:t>
      </w:r>
    </w:p>
    <w:p w:rsidR="00BF11B9" w:rsidRDefault="00F6405C">
      <w:pPr>
        <w:widowControl w:val="0"/>
        <w:overflowPunct w:val="0"/>
        <w:autoSpaceDE w:val="0"/>
        <w:spacing w:after="0" w:line="240" w:lineRule="auto"/>
        <w:sectPr w:rsidR="00BF11B9">
          <w:footerReference w:type="default" r:id="rId15"/>
          <w:footerReference w:type="first" r:id="rId16"/>
          <w:pgSz w:w="11906" w:h="16838"/>
          <w:pgMar w:top="851" w:right="707" w:bottom="284" w:left="709" w:header="720" w:footer="720" w:gutter="0"/>
          <w:cols w:space="720"/>
          <w:titlePg/>
        </w:sectPr>
      </w:pPr>
      <w:r>
        <w:rPr>
          <w:szCs w:val="22"/>
        </w:rPr>
        <w:t>Department for Education</w:t>
      </w:r>
      <w:r>
        <w:rPr>
          <w:szCs w:val="22"/>
        </w:rPr>
        <w:br/>
        <w:t>Piccadilly Gate</w:t>
      </w:r>
      <w:r>
        <w:rPr>
          <w:szCs w:val="22"/>
        </w:rPr>
        <w:br/>
        <w:t>Store Street</w:t>
      </w:r>
      <w:r>
        <w:rPr>
          <w:szCs w:val="22"/>
        </w:rPr>
        <w:br/>
      </w:r>
      <w:proofErr w:type="gramStart"/>
      <w:r>
        <w:rPr>
          <w:szCs w:val="22"/>
        </w:rPr>
        <w:t>Manchester</w:t>
      </w:r>
      <w:r>
        <w:rPr>
          <w:b/>
          <w:szCs w:val="22"/>
          <w:lang w:eastAsia="en-US"/>
        </w:rPr>
        <w:t xml:space="preserve">  </w:t>
      </w:r>
      <w:r>
        <w:rPr>
          <w:szCs w:val="22"/>
        </w:rPr>
        <w:t>M</w:t>
      </w:r>
      <w:proofErr w:type="gramEnd"/>
      <w:r>
        <w:rPr>
          <w:szCs w:val="22"/>
        </w:rPr>
        <w:t>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BF11B9" w:rsidRDefault="00F6405C">
      <w:pPr>
        <w:pStyle w:val="Heading2"/>
        <w:spacing w:before="0" w:after="0"/>
      </w:pPr>
      <w:r>
        <w:rPr>
          <w:b w:val="0"/>
          <w:noProof/>
          <w:color w:val="auto"/>
          <w:szCs w:val="22"/>
        </w:rPr>
        <w:lastRenderedPageBreak/>
        <w:drawing>
          <wp:anchor distT="0" distB="0" distL="114300" distR="114300" simplePos="0" relativeHeight="251689984" behindDoc="1" locked="0" layoutInCell="1" allowOverlap="1">
            <wp:simplePos x="0" y="0"/>
            <wp:positionH relativeFrom="column">
              <wp:posOffset>6358737</wp:posOffset>
            </wp:positionH>
            <wp:positionV relativeFrom="paragraph">
              <wp:posOffset>-297180</wp:posOffset>
            </wp:positionV>
            <wp:extent cx="505462" cy="544826"/>
            <wp:effectExtent l="0" t="0" r="8888" b="7624"/>
            <wp:wrapNone/>
            <wp:docPr id="3"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05462" cy="544826"/>
                    </a:xfrm>
                    <a:prstGeom prst="rect">
                      <a:avLst/>
                    </a:prstGeom>
                    <a:noFill/>
                    <a:ln>
                      <a:noFill/>
                      <a:prstDash/>
                    </a:ln>
                  </pic:spPr>
                </pic:pic>
              </a:graphicData>
            </a:graphic>
          </wp:anchor>
        </w:drawing>
      </w:r>
      <w:r>
        <w:rPr>
          <w:b w:val="0"/>
          <w:color w:val="auto"/>
          <w:szCs w:val="22"/>
        </w:rPr>
        <w:t>Complaint Form</w:t>
      </w:r>
      <w:bookmarkEnd w:id="8"/>
      <w:bookmarkEnd w:id="9"/>
      <w:bookmarkEnd w:id="10"/>
      <w:bookmarkEnd w:id="11"/>
      <w:bookmarkEnd w:id="12"/>
      <w:bookmarkEnd w:id="13"/>
      <w:bookmarkEnd w:id="14"/>
    </w:p>
    <w:p w:rsidR="00BF11B9" w:rsidRDefault="00F6405C">
      <w:pPr>
        <w:spacing w:after="0" w:line="240" w:lineRule="auto"/>
      </w:pPr>
      <w:r>
        <w:rPr>
          <w:lang w:eastAsia="en-US"/>
        </w:rPr>
        <w:t xml:space="preserve">Please complete and return to </w:t>
      </w:r>
      <w:r>
        <w:rPr>
          <w:rFonts w:eastAsia="Arial Unicode MS" w:cs="Arial"/>
          <w:lang w:eastAsia="en-US"/>
        </w:rPr>
        <w:t>Miss E Murtagh</w:t>
      </w:r>
      <w:r>
        <w:rPr>
          <w:lang w:eastAsia="en-US"/>
        </w:rPr>
        <w:t xml:space="preserve"> who will acknowledge receipt and explain what action </w:t>
      </w:r>
    </w:p>
    <w:p w:rsidR="00BF11B9" w:rsidRDefault="00F6405C">
      <w:pPr>
        <w:spacing w:after="0" w:line="240" w:lineRule="auto"/>
        <w:rPr>
          <w:lang w:eastAsia="en-US"/>
        </w:rPr>
      </w:pPr>
      <w:r>
        <w:rPr>
          <w:lang w:eastAsia="en-US"/>
        </w:rPr>
        <w:t>will be taken.</w:t>
      </w:r>
    </w:p>
    <w:p w:rsidR="00BF11B9" w:rsidRDefault="00BF11B9">
      <w:pPr>
        <w:spacing w:after="0" w:line="240" w:lineRule="auto"/>
      </w:pPr>
    </w:p>
    <w:tbl>
      <w:tblPr>
        <w:tblW w:w="9533" w:type="dxa"/>
        <w:tblInd w:w="108" w:type="dxa"/>
        <w:tblCellMar>
          <w:left w:w="10" w:type="dxa"/>
          <w:right w:w="10" w:type="dxa"/>
        </w:tblCellMar>
        <w:tblLook w:val="04A0" w:firstRow="1" w:lastRow="0" w:firstColumn="1" w:lastColumn="0" w:noHBand="0" w:noVBand="1"/>
      </w:tblPr>
      <w:tblGrid>
        <w:gridCol w:w="9533"/>
      </w:tblGrid>
      <w:tr w:rsidR="00BF11B9">
        <w:trPr>
          <w:trHeight w:val="420"/>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rPr>
                <w:lang w:eastAsia="en-US"/>
              </w:rPr>
            </w:pPr>
            <w:r>
              <w:rPr>
                <w:lang w:eastAsia="en-US"/>
              </w:rPr>
              <w:t>Your name:</w:t>
            </w:r>
          </w:p>
        </w:tc>
      </w:tr>
      <w:tr w:rsidR="00BF11B9">
        <w:trPr>
          <w:trHeight w:val="427"/>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rPr>
                <w:lang w:eastAsia="en-US"/>
              </w:rPr>
            </w:pPr>
            <w:r>
              <w:rPr>
                <w:lang w:eastAsia="en-US"/>
              </w:rPr>
              <w:t>Pupil’s name (if relevant):</w:t>
            </w:r>
          </w:p>
        </w:tc>
      </w:tr>
      <w:tr w:rsidR="00BF11B9">
        <w:trPr>
          <w:trHeight w:val="405"/>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rPr>
                <w:lang w:eastAsia="en-US"/>
              </w:rPr>
            </w:pPr>
            <w:r>
              <w:rPr>
                <w:lang w:eastAsia="en-US"/>
              </w:rPr>
              <w:t>Your relationship to the pupil (if relevant):</w:t>
            </w:r>
          </w:p>
        </w:tc>
      </w:tr>
      <w:tr w:rsidR="00BF11B9">
        <w:trPr>
          <w:trHeight w:val="113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rPr>
                <w:lang w:eastAsia="en-US"/>
              </w:rPr>
            </w:pPr>
            <w:r>
              <w:rPr>
                <w:lang w:eastAsia="en-US"/>
              </w:rPr>
              <w:t xml:space="preserve">Address: </w:t>
            </w:r>
          </w:p>
          <w:p w:rsidR="00BF11B9" w:rsidRDefault="00F6405C">
            <w:pPr>
              <w:widowControl w:val="0"/>
              <w:overflowPunct w:val="0"/>
              <w:autoSpaceDE w:val="0"/>
              <w:spacing w:after="0" w:line="240" w:lineRule="auto"/>
              <w:rPr>
                <w:lang w:eastAsia="en-US"/>
              </w:rPr>
            </w:pPr>
            <w:r>
              <w:rPr>
                <w:lang w:eastAsia="en-US"/>
              </w:rPr>
              <w:t>Postcode:</w:t>
            </w:r>
          </w:p>
          <w:p w:rsidR="00BF11B9" w:rsidRDefault="00F6405C">
            <w:pPr>
              <w:widowControl w:val="0"/>
              <w:overflowPunct w:val="0"/>
              <w:autoSpaceDE w:val="0"/>
              <w:spacing w:after="0" w:line="240" w:lineRule="auto"/>
              <w:rPr>
                <w:lang w:eastAsia="en-US"/>
              </w:rPr>
            </w:pPr>
            <w:r>
              <w:rPr>
                <w:lang w:eastAsia="en-US"/>
              </w:rPr>
              <w:t>Day time telephone number:</w:t>
            </w:r>
          </w:p>
          <w:p w:rsidR="00BF11B9" w:rsidRDefault="00F6405C">
            <w:pPr>
              <w:widowControl w:val="0"/>
              <w:overflowPunct w:val="0"/>
              <w:autoSpaceDE w:val="0"/>
              <w:spacing w:after="0" w:line="240" w:lineRule="auto"/>
              <w:rPr>
                <w:lang w:eastAsia="en-US"/>
              </w:rPr>
            </w:pPr>
            <w:r>
              <w:rPr>
                <w:lang w:eastAsia="en-US"/>
              </w:rPr>
              <w:t>Evening telephone number:</w:t>
            </w:r>
          </w:p>
        </w:tc>
      </w:tr>
      <w:tr w:rsidR="00BF11B9">
        <w:trPr>
          <w:trHeight w:val="252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rPr>
                <w:lang w:eastAsia="en-US"/>
              </w:rPr>
            </w:pPr>
            <w:r>
              <w:rPr>
                <w:lang w:eastAsia="en-US"/>
              </w:rPr>
              <w:t>Please give details of your complaint, including whether you have spoken to anybody at the school about it.</w:t>
            </w:r>
          </w:p>
        </w:tc>
      </w:tr>
      <w:tr w:rsidR="00BF11B9">
        <w:trPr>
          <w:trHeight w:val="229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rPr>
                <w:lang w:eastAsia="en-US"/>
              </w:rPr>
            </w:pPr>
            <w:r>
              <w:rPr>
                <w:lang w:eastAsia="en-US"/>
              </w:rPr>
              <w:t>What actions do you feel might resolve the problem at this stage?</w:t>
            </w:r>
          </w:p>
          <w:p w:rsidR="00BF11B9" w:rsidRDefault="00BF11B9">
            <w:pPr>
              <w:widowControl w:val="0"/>
              <w:overflowPunct w:val="0"/>
              <w:autoSpaceDE w:val="0"/>
              <w:spacing w:after="0" w:line="240" w:lineRule="auto"/>
              <w:rPr>
                <w:lang w:eastAsia="en-US"/>
              </w:rPr>
            </w:pPr>
          </w:p>
        </w:tc>
      </w:tr>
      <w:tr w:rsidR="00BF11B9">
        <w:trPr>
          <w:trHeight w:val="253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rPr>
                <w:lang w:eastAsia="en-US"/>
              </w:rPr>
            </w:pPr>
            <w:r>
              <w:rPr>
                <w:lang w:eastAsia="en-US"/>
              </w:rPr>
              <w:t>Are you attaching any paperwork? If so, please give details.</w:t>
            </w:r>
          </w:p>
          <w:p w:rsidR="00BF11B9" w:rsidRDefault="00BF11B9">
            <w:pPr>
              <w:widowControl w:val="0"/>
              <w:overflowPunct w:val="0"/>
              <w:autoSpaceDE w:val="0"/>
              <w:spacing w:after="0" w:line="240" w:lineRule="auto"/>
              <w:rPr>
                <w:lang w:eastAsia="en-US"/>
              </w:rPr>
            </w:pPr>
          </w:p>
        </w:tc>
      </w:tr>
      <w:tr w:rsidR="00BF11B9">
        <w:trPr>
          <w:trHeight w:val="69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1B9" w:rsidRDefault="00F6405C">
            <w:pPr>
              <w:widowControl w:val="0"/>
              <w:overflowPunct w:val="0"/>
              <w:autoSpaceDE w:val="0"/>
              <w:spacing w:after="0" w:line="240" w:lineRule="auto"/>
              <w:rPr>
                <w:lang w:eastAsia="en-US"/>
              </w:rPr>
            </w:pPr>
            <w:r>
              <w:rPr>
                <w:lang w:eastAsia="en-US"/>
              </w:rPr>
              <w:t>Signature:</w:t>
            </w:r>
          </w:p>
          <w:p w:rsidR="00BF11B9" w:rsidRDefault="00F6405C">
            <w:pPr>
              <w:widowControl w:val="0"/>
              <w:overflowPunct w:val="0"/>
              <w:autoSpaceDE w:val="0"/>
              <w:spacing w:after="0" w:line="240" w:lineRule="auto"/>
              <w:rPr>
                <w:lang w:eastAsia="en-US"/>
              </w:rPr>
            </w:pPr>
            <w:r>
              <w:rPr>
                <w:lang w:eastAsia="en-US"/>
              </w:rPr>
              <w:t>Date:</w:t>
            </w:r>
          </w:p>
        </w:tc>
      </w:tr>
      <w:tr w:rsidR="00BF11B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F11B9" w:rsidRDefault="00F6405C">
            <w:pPr>
              <w:widowControl w:val="0"/>
              <w:overflowPunct w:val="0"/>
              <w:autoSpaceDE w:val="0"/>
              <w:spacing w:after="0" w:line="240" w:lineRule="auto"/>
              <w:rPr>
                <w:b/>
                <w:i/>
                <w:lang w:eastAsia="en-US"/>
              </w:rPr>
            </w:pPr>
            <w:r>
              <w:rPr>
                <w:b/>
                <w:i/>
                <w:lang w:eastAsia="en-US"/>
              </w:rPr>
              <w:t>Official use</w:t>
            </w:r>
          </w:p>
        </w:tc>
      </w:tr>
      <w:tr w:rsidR="00BF11B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F11B9" w:rsidRDefault="00F6405C">
            <w:pPr>
              <w:widowControl w:val="0"/>
              <w:overflowPunct w:val="0"/>
              <w:autoSpaceDE w:val="0"/>
              <w:spacing w:after="0" w:line="240" w:lineRule="auto"/>
              <w:rPr>
                <w:b/>
                <w:i/>
                <w:lang w:eastAsia="en-US"/>
              </w:rPr>
            </w:pPr>
            <w:r>
              <w:rPr>
                <w:b/>
                <w:i/>
                <w:lang w:eastAsia="en-US"/>
              </w:rPr>
              <w:t>Date acknowledgement sent:</w:t>
            </w:r>
          </w:p>
          <w:p w:rsidR="00BF11B9" w:rsidRDefault="00BF11B9">
            <w:pPr>
              <w:widowControl w:val="0"/>
              <w:overflowPunct w:val="0"/>
              <w:autoSpaceDE w:val="0"/>
              <w:spacing w:after="0" w:line="240" w:lineRule="auto"/>
              <w:rPr>
                <w:b/>
                <w:i/>
                <w:lang w:eastAsia="en-US"/>
              </w:rPr>
            </w:pPr>
          </w:p>
        </w:tc>
      </w:tr>
      <w:tr w:rsidR="00BF11B9">
        <w:trPr>
          <w:trHeight w:val="489"/>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F11B9" w:rsidRDefault="00F6405C">
            <w:pPr>
              <w:widowControl w:val="0"/>
              <w:overflowPunct w:val="0"/>
              <w:autoSpaceDE w:val="0"/>
              <w:spacing w:after="0" w:line="240" w:lineRule="auto"/>
              <w:rPr>
                <w:b/>
                <w:i/>
                <w:lang w:eastAsia="en-US"/>
              </w:rPr>
            </w:pPr>
            <w:r>
              <w:rPr>
                <w:b/>
                <w:i/>
                <w:lang w:eastAsia="en-US"/>
              </w:rPr>
              <w:t xml:space="preserve">By who: </w:t>
            </w:r>
          </w:p>
          <w:p w:rsidR="00BF11B9" w:rsidRDefault="00BF11B9">
            <w:pPr>
              <w:widowControl w:val="0"/>
              <w:overflowPunct w:val="0"/>
              <w:autoSpaceDE w:val="0"/>
              <w:spacing w:after="0" w:line="240" w:lineRule="auto"/>
              <w:rPr>
                <w:b/>
                <w:i/>
                <w:lang w:eastAsia="en-US"/>
              </w:rPr>
            </w:pPr>
          </w:p>
        </w:tc>
      </w:tr>
      <w:tr w:rsidR="00BF11B9">
        <w:trPr>
          <w:trHeight w:val="539"/>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F11B9" w:rsidRDefault="00F6405C">
            <w:pPr>
              <w:widowControl w:val="0"/>
              <w:overflowPunct w:val="0"/>
              <w:autoSpaceDE w:val="0"/>
              <w:spacing w:after="0" w:line="240" w:lineRule="auto"/>
              <w:rPr>
                <w:b/>
                <w:i/>
                <w:lang w:eastAsia="en-US"/>
              </w:rPr>
            </w:pPr>
            <w:r>
              <w:rPr>
                <w:b/>
                <w:i/>
                <w:lang w:eastAsia="en-US"/>
              </w:rPr>
              <w:t>Complaint referred to:</w:t>
            </w:r>
          </w:p>
          <w:p w:rsidR="00BF11B9" w:rsidRDefault="00BF11B9">
            <w:pPr>
              <w:widowControl w:val="0"/>
              <w:overflowPunct w:val="0"/>
              <w:autoSpaceDE w:val="0"/>
              <w:spacing w:after="0" w:line="240" w:lineRule="auto"/>
              <w:rPr>
                <w:b/>
                <w:i/>
                <w:lang w:eastAsia="en-US"/>
              </w:rPr>
            </w:pPr>
          </w:p>
        </w:tc>
      </w:tr>
      <w:tr w:rsidR="00BF11B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F11B9" w:rsidRDefault="00F6405C">
            <w:pPr>
              <w:widowControl w:val="0"/>
              <w:overflowPunct w:val="0"/>
              <w:autoSpaceDE w:val="0"/>
              <w:spacing w:after="0" w:line="240" w:lineRule="auto"/>
              <w:rPr>
                <w:b/>
                <w:i/>
                <w:lang w:eastAsia="en-US"/>
              </w:rPr>
            </w:pPr>
            <w:r>
              <w:rPr>
                <w:b/>
                <w:i/>
                <w:lang w:eastAsia="en-US"/>
              </w:rPr>
              <w:t xml:space="preserve">Date: </w:t>
            </w:r>
          </w:p>
          <w:p w:rsidR="00BF11B9" w:rsidRDefault="00BF11B9">
            <w:pPr>
              <w:widowControl w:val="0"/>
              <w:overflowPunct w:val="0"/>
              <w:autoSpaceDE w:val="0"/>
              <w:spacing w:after="0" w:line="240" w:lineRule="auto"/>
              <w:rPr>
                <w:b/>
                <w:i/>
                <w:lang w:eastAsia="en-US"/>
              </w:rPr>
            </w:pPr>
          </w:p>
        </w:tc>
      </w:tr>
    </w:tbl>
    <w:p w:rsidR="00BF11B9" w:rsidRDefault="00F6405C">
      <w:pPr>
        <w:pStyle w:val="Heading2"/>
        <w:spacing w:before="0" w:after="0"/>
        <w:rPr>
          <w:rFonts w:cs="Arial"/>
          <w:color w:val="auto"/>
          <w:sz w:val="22"/>
          <w:szCs w:val="22"/>
          <w:u w:val="single"/>
        </w:rPr>
      </w:pPr>
      <w:bookmarkStart w:id="15" w:name="AppendixA"/>
      <w:bookmarkEnd w:id="15"/>
      <w:r>
        <w:rPr>
          <w:rFonts w:cs="Arial"/>
          <w:color w:val="auto"/>
          <w:sz w:val="22"/>
          <w:szCs w:val="22"/>
          <w:u w:val="single"/>
        </w:rPr>
        <w:lastRenderedPageBreak/>
        <w:t>Roles and Responsibilities</w:t>
      </w:r>
    </w:p>
    <w:p w:rsidR="00BF11B9" w:rsidRDefault="00F6405C">
      <w:pPr>
        <w:pStyle w:val="Heading2"/>
        <w:spacing w:before="0" w:after="0"/>
        <w:rPr>
          <w:rFonts w:cs="Arial"/>
          <w:color w:val="auto"/>
          <w:sz w:val="22"/>
          <w:szCs w:val="22"/>
          <w:u w:val="single"/>
        </w:rPr>
      </w:pPr>
      <w:r>
        <w:rPr>
          <w:rFonts w:cs="Arial"/>
          <w:color w:val="auto"/>
          <w:sz w:val="22"/>
          <w:szCs w:val="22"/>
          <w:u w:val="single"/>
        </w:rPr>
        <w:t>Complainant</w:t>
      </w:r>
    </w:p>
    <w:p w:rsidR="00BF11B9" w:rsidRDefault="00F6405C">
      <w:pPr>
        <w:spacing w:after="0" w:line="240" w:lineRule="auto"/>
        <w:jc w:val="both"/>
        <w:rPr>
          <w:rFonts w:cs="Arial"/>
          <w:szCs w:val="22"/>
        </w:rPr>
      </w:pPr>
      <w:r>
        <w:rPr>
          <w:rFonts w:cs="Arial"/>
          <w:szCs w:val="22"/>
        </w:rPr>
        <w:t>The complainant will receive a more effective response to the complaint if they:</w:t>
      </w:r>
    </w:p>
    <w:p w:rsidR="00BF11B9" w:rsidRDefault="00F6405C">
      <w:pPr>
        <w:widowControl w:val="0"/>
        <w:numPr>
          <w:ilvl w:val="0"/>
          <w:numId w:val="25"/>
        </w:numPr>
        <w:tabs>
          <w:tab w:val="left" w:pos="360"/>
        </w:tabs>
        <w:overflowPunct w:val="0"/>
        <w:autoSpaceDE w:val="0"/>
        <w:spacing w:after="0" w:line="240" w:lineRule="auto"/>
        <w:ind w:left="567" w:hanging="283"/>
        <w:rPr>
          <w:rFonts w:cs="Arial"/>
          <w:szCs w:val="22"/>
        </w:rPr>
      </w:pPr>
      <w:r>
        <w:rPr>
          <w:rFonts w:cs="Arial"/>
          <w:szCs w:val="22"/>
        </w:rPr>
        <w:t>explain the complaint in full as early as possible</w:t>
      </w:r>
    </w:p>
    <w:p w:rsidR="00BF11B9" w:rsidRDefault="00F6405C">
      <w:pPr>
        <w:widowControl w:val="0"/>
        <w:numPr>
          <w:ilvl w:val="0"/>
          <w:numId w:val="25"/>
        </w:numPr>
        <w:tabs>
          <w:tab w:val="left" w:pos="360"/>
        </w:tabs>
        <w:overflowPunct w:val="0"/>
        <w:autoSpaceDE w:val="0"/>
        <w:spacing w:after="0" w:line="240" w:lineRule="auto"/>
        <w:ind w:left="567" w:hanging="283"/>
        <w:rPr>
          <w:rFonts w:cs="Arial"/>
          <w:szCs w:val="22"/>
        </w:rPr>
      </w:pPr>
      <w:r>
        <w:rPr>
          <w:rFonts w:cs="Arial"/>
          <w:szCs w:val="22"/>
        </w:rPr>
        <w:t>co-operate with the school in seeking a solution to the complaint</w:t>
      </w:r>
    </w:p>
    <w:p w:rsidR="00BF11B9" w:rsidRDefault="00F6405C">
      <w:pPr>
        <w:widowControl w:val="0"/>
        <w:numPr>
          <w:ilvl w:val="0"/>
          <w:numId w:val="25"/>
        </w:numPr>
        <w:tabs>
          <w:tab w:val="left" w:pos="360"/>
        </w:tabs>
        <w:overflowPunct w:val="0"/>
        <w:autoSpaceDE w:val="0"/>
        <w:spacing w:after="0" w:line="240" w:lineRule="auto"/>
        <w:ind w:left="567" w:hanging="283"/>
        <w:rPr>
          <w:rFonts w:cs="Arial"/>
          <w:szCs w:val="22"/>
        </w:rPr>
      </w:pPr>
      <w:r>
        <w:rPr>
          <w:rFonts w:cs="Arial"/>
          <w:szCs w:val="22"/>
        </w:rPr>
        <w:t>respond promptly to requests for information or meetings or in agreeing the details of the complaint</w:t>
      </w:r>
    </w:p>
    <w:p w:rsidR="00BF11B9" w:rsidRDefault="00F6405C">
      <w:pPr>
        <w:widowControl w:val="0"/>
        <w:numPr>
          <w:ilvl w:val="0"/>
          <w:numId w:val="25"/>
        </w:numPr>
        <w:tabs>
          <w:tab w:val="left" w:pos="360"/>
        </w:tabs>
        <w:overflowPunct w:val="0"/>
        <w:autoSpaceDE w:val="0"/>
        <w:spacing w:after="0" w:line="240" w:lineRule="auto"/>
        <w:ind w:left="567" w:hanging="283"/>
        <w:rPr>
          <w:rFonts w:cs="Arial"/>
          <w:szCs w:val="22"/>
        </w:rPr>
      </w:pPr>
      <w:r>
        <w:rPr>
          <w:rFonts w:cs="Arial"/>
          <w:szCs w:val="22"/>
        </w:rPr>
        <w:t>ask for assistance as needed</w:t>
      </w:r>
    </w:p>
    <w:p w:rsidR="00BF11B9" w:rsidRDefault="00F6405C">
      <w:pPr>
        <w:widowControl w:val="0"/>
        <w:numPr>
          <w:ilvl w:val="0"/>
          <w:numId w:val="25"/>
        </w:numPr>
        <w:tabs>
          <w:tab w:val="left" w:pos="360"/>
        </w:tabs>
        <w:overflowPunct w:val="0"/>
        <w:autoSpaceDE w:val="0"/>
        <w:spacing w:after="0" w:line="240" w:lineRule="auto"/>
        <w:ind w:left="567" w:hanging="283"/>
        <w:rPr>
          <w:rFonts w:cs="Arial"/>
          <w:szCs w:val="22"/>
        </w:rPr>
      </w:pPr>
      <w:r>
        <w:rPr>
          <w:rFonts w:cs="Arial"/>
          <w:szCs w:val="22"/>
        </w:rPr>
        <w:t>treat all those involved in the complaint with respect</w:t>
      </w:r>
    </w:p>
    <w:p w:rsidR="00BF11B9" w:rsidRDefault="00F6405C">
      <w:pPr>
        <w:widowControl w:val="0"/>
        <w:numPr>
          <w:ilvl w:val="0"/>
          <w:numId w:val="25"/>
        </w:numPr>
        <w:tabs>
          <w:tab w:val="left" w:pos="360"/>
        </w:tabs>
        <w:overflowPunct w:val="0"/>
        <w:autoSpaceDE w:val="0"/>
        <w:spacing w:after="0" w:line="240" w:lineRule="auto"/>
        <w:ind w:left="567" w:hanging="283"/>
        <w:rPr>
          <w:rFonts w:cs="Arial"/>
          <w:szCs w:val="22"/>
        </w:rPr>
      </w:pPr>
      <w:r>
        <w:rPr>
          <w:rFonts w:cs="Arial"/>
          <w:szCs w:val="22"/>
        </w:rPr>
        <w:t>refrain from publicising the details of their complaint on social media and respect confidentiality.</w:t>
      </w:r>
    </w:p>
    <w:p w:rsidR="00BF11B9" w:rsidRDefault="00BF11B9">
      <w:pPr>
        <w:widowControl w:val="0"/>
        <w:tabs>
          <w:tab w:val="left" w:pos="360"/>
        </w:tabs>
        <w:overflowPunct w:val="0"/>
        <w:autoSpaceDE w:val="0"/>
        <w:spacing w:after="0" w:line="240" w:lineRule="auto"/>
        <w:ind w:left="567"/>
        <w:rPr>
          <w:rFonts w:cs="Arial"/>
          <w:sz w:val="16"/>
          <w:szCs w:val="16"/>
        </w:rPr>
      </w:pPr>
    </w:p>
    <w:p w:rsidR="00BF11B9" w:rsidRDefault="00F6405C">
      <w:pPr>
        <w:pStyle w:val="Heading3"/>
        <w:spacing w:before="0" w:after="0"/>
        <w:rPr>
          <w:rFonts w:cs="Arial"/>
          <w:color w:val="auto"/>
          <w:sz w:val="22"/>
          <w:szCs w:val="22"/>
          <w:u w:val="single"/>
        </w:rPr>
      </w:pPr>
      <w:r>
        <w:rPr>
          <w:rFonts w:cs="Arial"/>
          <w:color w:val="auto"/>
          <w:sz w:val="22"/>
          <w:szCs w:val="22"/>
          <w:u w:val="single"/>
        </w:rPr>
        <w:t xml:space="preserve">Investigator </w:t>
      </w:r>
    </w:p>
    <w:p w:rsidR="00BF11B9" w:rsidRDefault="00F6405C">
      <w:pPr>
        <w:spacing w:after="0" w:line="240" w:lineRule="auto"/>
        <w:rPr>
          <w:rFonts w:cs="Arial"/>
          <w:szCs w:val="22"/>
        </w:rPr>
      </w:pPr>
      <w:r>
        <w:rPr>
          <w:rFonts w:cs="Arial"/>
          <w:szCs w:val="22"/>
        </w:rPr>
        <w:t>The investigator’s role is to establish the facts relevant to the complaint by:</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providing a comprehensive, open, transparent and fair consideration of the complaint through:</w:t>
      </w:r>
    </w:p>
    <w:p w:rsidR="00BF11B9" w:rsidRDefault="00F6405C">
      <w:pPr>
        <w:widowControl w:val="0"/>
        <w:numPr>
          <w:ilvl w:val="1"/>
          <w:numId w:val="27"/>
        </w:numPr>
        <w:tabs>
          <w:tab w:val="left" w:pos="851"/>
        </w:tabs>
        <w:overflowPunct w:val="0"/>
        <w:autoSpaceDE w:val="0"/>
        <w:spacing w:after="0" w:line="240" w:lineRule="auto"/>
        <w:ind w:left="851" w:hanging="284"/>
        <w:rPr>
          <w:rFonts w:cs="Arial"/>
          <w:szCs w:val="22"/>
          <w:lang w:eastAsia="en-US"/>
        </w:rPr>
      </w:pPr>
      <w:r>
        <w:rPr>
          <w:rFonts w:cs="Arial"/>
          <w:szCs w:val="22"/>
          <w:lang w:eastAsia="en-US"/>
        </w:rPr>
        <w:t>sensitive and thorough interviewing of the complainant to establish what has happened and who has been involved</w:t>
      </w:r>
    </w:p>
    <w:p w:rsidR="00BF11B9" w:rsidRDefault="00F6405C">
      <w:pPr>
        <w:widowControl w:val="0"/>
        <w:numPr>
          <w:ilvl w:val="1"/>
          <w:numId w:val="27"/>
        </w:numPr>
        <w:tabs>
          <w:tab w:val="left" w:pos="851"/>
        </w:tabs>
        <w:overflowPunct w:val="0"/>
        <w:autoSpaceDE w:val="0"/>
        <w:spacing w:after="0" w:line="240" w:lineRule="auto"/>
        <w:ind w:left="851" w:hanging="284"/>
        <w:rPr>
          <w:rFonts w:cs="Arial"/>
          <w:szCs w:val="22"/>
          <w:lang w:eastAsia="en-US"/>
        </w:rPr>
      </w:pPr>
      <w:r>
        <w:rPr>
          <w:rFonts w:cs="Arial"/>
          <w:szCs w:val="22"/>
          <w:lang w:eastAsia="en-US"/>
        </w:rPr>
        <w:t>interviewing staff and children/young people and other people relevant to the complaint</w:t>
      </w:r>
    </w:p>
    <w:p w:rsidR="00BF11B9" w:rsidRDefault="00F6405C">
      <w:pPr>
        <w:widowControl w:val="0"/>
        <w:numPr>
          <w:ilvl w:val="1"/>
          <w:numId w:val="27"/>
        </w:numPr>
        <w:tabs>
          <w:tab w:val="left" w:pos="851"/>
        </w:tabs>
        <w:overflowPunct w:val="0"/>
        <w:autoSpaceDE w:val="0"/>
        <w:spacing w:after="0" w:line="240" w:lineRule="auto"/>
        <w:ind w:left="851" w:hanging="284"/>
        <w:rPr>
          <w:rFonts w:cs="Arial"/>
          <w:szCs w:val="22"/>
          <w:lang w:eastAsia="en-US"/>
        </w:rPr>
      </w:pPr>
      <w:r>
        <w:rPr>
          <w:rFonts w:cs="Arial"/>
          <w:szCs w:val="22"/>
          <w:lang w:eastAsia="en-US"/>
        </w:rPr>
        <w:t>consideration of records and other relevant information</w:t>
      </w:r>
    </w:p>
    <w:p w:rsidR="00BF11B9" w:rsidRDefault="00F6405C">
      <w:pPr>
        <w:widowControl w:val="0"/>
        <w:numPr>
          <w:ilvl w:val="1"/>
          <w:numId w:val="27"/>
        </w:numPr>
        <w:tabs>
          <w:tab w:val="left" w:pos="851"/>
        </w:tabs>
        <w:overflowPunct w:val="0"/>
        <w:autoSpaceDE w:val="0"/>
        <w:spacing w:after="0" w:line="240" w:lineRule="auto"/>
        <w:ind w:left="851" w:hanging="284"/>
        <w:rPr>
          <w:rFonts w:cs="Arial"/>
          <w:szCs w:val="22"/>
          <w:lang w:eastAsia="en-US"/>
        </w:rPr>
      </w:pPr>
      <w:r>
        <w:rPr>
          <w:rFonts w:cs="Arial"/>
          <w:szCs w:val="22"/>
          <w:lang w:eastAsia="en-US"/>
        </w:rPr>
        <w:t>analysing information</w:t>
      </w:r>
    </w:p>
    <w:p w:rsidR="00BF11B9" w:rsidRDefault="00F6405C">
      <w:pPr>
        <w:widowControl w:val="0"/>
        <w:numPr>
          <w:ilvl w:val="0"/>
          <w:numId w:val="26"/>
        </w:numPr>
        <w:tabs>
          <w:tab w:val="left" w:pos="360"/>
          <w:tab w:val="left" w:pos="567"/>
        </w:tabs>
        <w:overflowPunct w:val="0"/>
        <w:autoSpaceDE w:val="0"/>
        <w:spacing w:after="0" w:line="240" w:lineRule="auto"/>
        <w:ind w:left="567" w:hanging="283"/>
      </w:pPr>
      <w:r>
        <w:rPr>
          <w:rFonts w:cs="Arial"/>
          <w:szCs w:val="22"/>
          <w:lang w:eastAsia="en-US"/>
        </w:rPr>
        <w:t>liaising with the complainant and the complaints co-ordinator as appropriate to clarify what the complainant feels would put things right.</w:t>
      </w:r>
    </w:p>
    <w:p w:rsidR="00BF11B9" w:rsidRDefault="00F6405C">
      <w:pPr>
        <w:spacing w:after="0" w:line="240" w:lineRule="auto"/>
        <w:rPr>
          <w:rFonts w:cs="Arial"/>
          <w:szCs w:val="22"/>
        </w:rPr>
      </w:pPr>
      <w:r>
        <w:rPr>
          <w:rFonts w:cs="Arial"/>
          <w:szCs w:val="22"/>
        </w:rPr>
        <w:t>The investigator should:</w:t>
      </w:r>
    </w:p>
    <w:p w:rsidR="00BF11B9" w:rsidRDefault="00F6405C">
      <w:pPr>
        <w:widowControl w:val="0"/>
        <w:numPr>
          <w:ilvl w:val="0"/>
          <w:numId w:val="26"/>
        </w:numPr>
        <w:tabs>
          <w:tab w:val="left" w:pos="360"/>
          <w:tab w:val="left" w:pos="567"/>
        </w:tabs>
        <w:overflowPunct w:val="0"/>
        <w:autoSpaceDE w:val="0"/>
        <w:spacing w:after="0" w:line="240" w:lineRule="auto"/>
        <w:ind w:left="567" w:hanging="283"/>
      </w:pPr>
      <w:r>
        <w:rPr>
          <w:rFonts w:cs="Arial"/>
          <w:szCs w:val="22"/>
        </w:rPr>
        <w:t xml:space="preserve">conduct </w:t>
      </w:r>
      <w:r>
        <w:rPr>
          <w:rFonts w:cs="Arial"/>
          <w:szCs w:val="22"/>
          <w:lang w:eastAsia="en-US"/>
        </w:rPr>
        <w:t>interviews</w:t>
      </w:r>
      <w:r>
        <w:rPr>
          <w:rFonts w:cs="Arial"/>
          <w:szCs w:val="22"/>
        </w:rPr>
        <w:t xml:space="preserve"> with an open mind and be prepared to persist in the questioning</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rPr>
      </w:pPr>
      <w:r>
        <w:rPr>
          <w:rFonts w:cs="Arial"/>
          <w:szCs w:val="22"/>
        </w:rPr>
        <w:t>keep notes of interviews or arrange for an independent note taker to record minutes of the meeting</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rPr>
      </w:pPr>
      <w:r>
        <w:rPr>
          <w:rFonts w:cs="Arial"/>
          <w:szCs w:val="22"/>
        </w:rPr>
        <w:t>ensure that any papers produced during the investigation are kept securely pending any appeal</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be mindful of the timescales to respond</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prepare a comprehensive report for the Headteacher or complaints committee that sets out the facts, identifies solutions and recommends courses of action to resolve problems.</w:t>
      </w:r>
      <w:r>
        <w:rPr>
          <w:rFonts w:cs="Arial"/>
          <w:szCs w:val="22"/>
          <w:lang w:eastAsia="en-US"/>
        </w:rPr>
        <w:br/>
      </w:r>
      <w:r>
        <w:rPr>
          <w:rFonts w:cs="Arial"/>
          <w:szCs w:val="22"/>
          <w:lang w:eastAsia="en-US"/>
        </w:rPr>
        <w:br/>
        <w:t>The Headteacher or complaints committee will then determine whether to uphold or dismiss the complaint and communicate that decision to the complainant, providing the appropriate escalation details.</w:t>
      </w:r>
    </w:p>
    <w:p w:rsidR="00BF11B9" w:rsidRDefault="00BF11B9">
      <w:pPr>
        <w:widowControl w:val="0"/>
        <w:tabs>
          <w:tab w:val="left" w:pos="360"/>
          <w:tab w:val="left" w:pos="567"/>
        </w:tabs>
        <w:overflowPunct w:val="0"/>
        <w:autoSpaceDE w:val="0"/>
        <w:spacing w:after="0" w:line="240" w:lineRule="auto"/>
        <w:ind w:left="567"/>
        <w:rPr>
          <w:rFonts w:cs="Arial"/>
          <w:sz w:val="16"/>
          <w:szCs w:val="16"/>
          <w:lang w:eastAsia="en-US"/>
        </w:rPr>
      </w:pPr>
    </w:p>
    <w:p w:rsidR="00BF11B9" w:rsidRDefault="00F6405C">
      <w:pPr>
        <w:pStyle w:val="Heading4"/>
        <w:spacing w:before="0" w:after="0"/>
      </w:pPr>
      <w:r>
        <w:rPr>
          <w:rFonts w:cs="Arial"/>
          <w:color w:val="auto"/>
          <w:sz w:val="22"/>
          <w:szCs w:val="22"/>
          <w:u w:val="single"/>
        </w:rPr>
        <w:t>Complaints Co-ordinator</w:t>
      </w:r>
      <w:r>
        <w:rPr>
          <w:rFonts w:cs="Arial"/>
          <w:color w:val="auto"/>
          <w:sz w:val="22"/>
          <w:szCs w:val="22"/>
        </w:rPr>
        <w:t xml:space="preserve"> </w:t>
      </w:r>
      <w:r>
        <w:rPr>
          <w:rFonts w:cs="Arial"/>
          <w:b w:val="0"/>
          <w:color w:val="auto"/>
          <w:sz w:val="22"/>
          <w:szCs w:val="22"/>
        </w:rPr>
        <w:t xml:space="preserve">(this could be the Headteacher / designated complaints governor or other staff member providing administrative support) </w:t>
      </w:r>
    </w:p>
    <w:p w:rsidR="00BF11B9" w:rsidRDefault="00F6405C">
      <w:pPr>
        <w:spacing w:after="0" w:line="240" w:lineRule="auto"/>
        <w:jc w:val="both"/>
        <w:rPr>
          <w:rFonts w:cs="Arial"/>
          <w:szCs w:val="22"/>
        </w:rPr>
      </w:pPr>
      <w:r>
        <w:rPr>
          <w:rFonts w:cs="Arial"/>
          <w:szCs w:val="22"/>
        </w:rPr>
        <w:t>The complaints co-ordinator should:</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rPr>
      </w:pPr>
      <w:r>
        <w:rPr>
          <w:rFonts w:cs="Arial"/>
          <w:szCs w:val="22"/>
        </w:rPr>
        <w:t xml:space="preserve">ensure that the complainant is fully updated at each stage of the procedure </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rPr>
      </w:pPr>
      <w:r>
        <w:rPr>
          <w:rFonts w:cs="Arial"/>
          <w:szCs w:val="22"/>
        </w:rPr>
        <w:t>liaise with staff members, Headteacher, Chair of Governors, Clerk and LAs (if appropriate) to ensure the smooth running of the complaint’s procedure</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rPr>
      </w:pPr>
      <w:r>
        <w:rPr>
          <w:rFonts w:cs="Arial"/>
          <w:szCs w:val="22"/>
        </w:rPr>
        <w:t xml:space="preserve">be aware of issues regarding: </w:t>
      </w:r>
    </w:p>
    <w:p w:rsidR="00BF11B9" w:rsidRDefault="00F6405C">
      <w:pPr>
        <w:widowControl w:val="0"/>
        <w:numPr>
          <w:ilvl w:val="1"/>
          <w:numId w:val="26"/>
        </w:numPr>
        <w:tabs>
          <w:tab w:val="left" w:pos="851"/>
        </w:tabs>
        <w:overflowPunct w:val="0"/>
        <w:autoSpaceDE w:val="0"/>
        <w:spacing w:after="0" w:line="240" w:lineRule="auto"/>
        <w:ind w:left="851" w:hanging="284"/>
        <w:rPr>
          <w:rFonts w:cs="Arial"/>
          <w:szCs w:val="22"/>
        </w:rPr>
      </w:pPr>
      <w:r>
        <w:rPr>
          <w:rFonts w:cs="Arial"/>
          <w:szCs w:val="22"/>
        </w:rPr>
        <w:t>sharing third party information</w:t>
      </w:r>
    </w:p>
    <w:p w:rsidR="00BF11B9" w:rsidRDefault="00F6405C">
      <w:pPr>
        <w:widowControl w:val="0"/>
        <w:numPr>
          <w:ilvl w:val="1"/>
          <w:numId w:val="27"/>
        </w:numPr>
        <w:tabs>
          <w:tab w:val="left" w:pos="851"/>
        </w:tabs>
        <w:overflowPunct w:val="0"/>
        <w:autoSpaceDE w:val="0"/>
        <w:spacing w:after="0" w:line="240" w:lineRule="auto"/>
        <w:ind w:left="851" w:hanging="284"/>
        <w:rPr>
          <w:rFonts w:cs="Arial"/>
          <w:szCs w:val="22"/>
        </w:rPr>
      </w:pPr>
      <w:r>
        <w:rPr>
          <w:rFonts w:cs="Arial"/>
          <w:szCs w:val="22"/>
        </w:rPr>
        <w:t>additional support. This may be needed by complainants when making a complaint including interpretation support or where the complainant is a child or young person</w:t>
      </w:r>
    </w:p>
    <w:p w:rsidR="00BF11B9" w:rsidRDefault="00F6405C">
      <w:pPr>
        <w:widowControl w:val="0"/>
        <w:numPr>
          <w:ilvl w:val="0"/>
          <w:numId w:val="26"/>
        </w:numPr>
        <w:tabs>
          <w:tab w:val="left" w:pos="360"/>
          <w:tab w:val="left" w:pos="567"/>
        </w:tabs>
        <w:overflowPunct w:val="0"/>
        <w:autoSpaceDE w:val="0"/>
        <w:spacing w:after="0" w:line="240" w:lineRule="auto"/>
        <w:ind w:left="567" w:hanging="283"/>
      </w:pPr>
      <w:r>
        <w:rPr>
          <w:rFonts w:cs="Arial"/>
          <w:szCs w:val="22"/>
        </w:rPr>
        <w:t xml:space="preserve">keep </w:t>
      </w:r>
      <w:r>
        <w:rPr>
          <w:rFonts w:cs="Arial"/>
          <w:szCs w:val="22"/>
          <w:lang w:eastAsia="en-US"/>
        </w:rPr>
        <w:t>records</w:t>
      </w:r>
      <w:r>
        <w:rPr>
          <w:rFonts w:cs="Arial"/>
          <w:szCs w:val="22"/>
        </w:rPr>
        <w:t>.</w:t>
      </w:r>
    </w:p>
    <w:p w:rsidR="00BF11B9" w:rsidRDefault="00BF11B9">
      <w:pPr>
        <w:widowControl w:val="0"/>
        <w:tabs>
          <w:tab w:val="left" w:pos="360"/>
          <w:tab w:val="left" w:pos="567"/>
        </w:tabs>
        <w:overflowPunct w:val="0"/>
        <w:autoSpaceDE w:val="0"/>
        <w:spacing w:after="0" w:line="240" w:lineRule="auto"/>
        <w:ind w:left="567"/>
        <w:rPr>
          <w:rFonts w:cs="Arial"/>
          <w:sz w:val="16"/>
          <w:szCs w:val="16"/>
        </w:rPr>
      </w:pPr>
    </w:p>
    <w:p w:rsidR="00BF11B9" w:rsidRDefault="00F6405C">
      <w:pPr>
        <w:pStyle w:val="Heading3"/>
        <w:spacing w:before="0" w:after="0"/>
        <w:rPr>
          <w:rFonts w:cs="Arial"/>
          <w:color w:val="auto"/>
          <w:sz w:val="22"/>
          <w:szCs w:val="22"/>
          <w:u w:val="single"/>
        </w:rPr>
      </w:pPr>
      <w:r>
        <w:rPr>
          <w:rFonts w:cs="Arial"/>
          <w:color w:val="auto"/>
          <w:sz w:val="22"/>
          <w:szCs w:val="22"/>
          <w:u w:val="single"/>
        </w:rPr>
        <w:t>Clerk to the Governing Board</w:t>
      </w:r>
    </w:p>
    <w:p w:rsidR="00BF11B9" w:rsidRDefault="00F6405C">
      <w:pPr>
        <w:pStyle w:val="Heading3"/>
        <w:spacing w:before="0" w:after="0"/>
      </w:pPr>
      <w:r>
        <w:rPr>
          <w:rFonts w:cs="Arial"/>
          <w:b w:val="0"/>
          <w:color w:val="auto"/>
          <w:sz w:val="22"/>
          <w:szCs w:val="22"/>
          <w:lang w:eastAsia="en-US"/>
        </w:rPr>
        <w:t>The Clerk is the contact point for the complainant and the committee and should:</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rPr>
      </w:pPr>
      <w:r>
        <w:rPr>
          <w:rFonts w:cs="Arial"/>
          <w:szCs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set the date, time and venue of the meeting, ensuring that the dates are convenient to all parties (if they are invited to attend) and that the venue and proceedings are accessible</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collate any written material relevant to the complaint (for example; stage 1 paperwork, school and complainant submissions) and send it to the parties in advance of the meeting within an agreed timescale</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record the proceedings</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lastRenderedPageBreak/>
        <w:t>circulate the minutes of the meeting</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notify all parties of the committee’s decision.</w:t>
      </w:r>
    </w:p>
    <w:p w:rsidR="00BF11B9" w:rsidRDefault="00BF11B9">
      <w:pPr>
        <w:widowControl w:val="0"/>
        <w:tabs>
          <w:tab w:val="left" w:pos="360"/>
          <w:tab w:val="left" w:pos="567"/>
        </w:tabs>
        <w:overflowPunct w:val="0"/>
        <w:autoSpaceDE w:val="0"/>
        <w:spacing w:after="0" w:line="240" w:lineRule="auto"/>
        <w:ind w:left="567"/>
        <w:rPr>
          <w:rFonts w:cs="Arial"/>
          <w:sz w:val="16"/>
          <w:szCs w:val="16"/>
          <w:lang w:eastAsia="en-US"/>
        </w:rPr>
      </w:pPr>
    </w:p>
    <w:p w:rsidR="00BF11B9" w:rsidRDefault="00F6405C">
      <w:pPr>
        <w:pStyle w:val="Heading3"/>
        <w:spacing w:before="0" w:after="0"/>
        <w:rPr>
          <w:rFonts w:cs="Arial"/>
          <w:color w:val="auto"/>
          <w:sz w:val="22"/>
          <w:szCs w:val="22"/>
          <w:u w:val="single"/>
        </w:rPr>
      </w:pPr>
      <w:r>
        <w:rPr>
          <w:rFonts w:cs="Arial"/>
          <w:color w:val="auto"/>
          <w:sz w:val="22"/>
          <w:szCs w:val="22"/>
          <w:u w:val="single"/>
        </w:rPr>
        <w:t>Committee Chair</w:t>
      </w:r>
    </w:p>
    <w:p w:rsidR="00BF11B9" w:rsidRDefault="00F6405C">
      <w:pPr>
        <w:spacing w:after="0" w:line="240" w:lineRule="auto"/>
        <w:rPr>
          <w:rFonts w:cs="Arial"/>
          <w:szCs w:val="22"/>
          <w:lang w:eastAsia="en-US"/>
        </w:rPr>
      </w:pPr>
      <w:r>
        <w:rPr>
          <w:rFonts w:cs="Arial"/>
          <w:szCs w:val="22"/>
          <w:lang w:eastAsia="en-US"/>
        </w:rPr>
        <w:t>The committee’s chair, who is nominated in advance of the complaint meeting, should ensure that:</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both parties are asked (via the Clerk) to provide any additional information relating to the complaint by a specified date in advance of the meeting</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the meeting is conducted in an informal manner, is not adversarial, and that, if all parties are invited to attend, everyone is treated with respect and courtesy</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complainants who may not be used to speaking at such a meeting are put at ease. This is particularly important if the complainant is a child/young person</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 xml:space="preserve">the remit of the committee is explained to the complainant </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 xml:space="preserve">written material is seen by everyone in attendance, provided it does not breach confidentiality or any individual’s rights to privacy under the DPA 2018 or GDPR. </w:t>
      </w:r>
    </w:p>
    <w:p w:rsidR="00BF11B9" w:rsidRDefault="00F6405C">
      <w:pPr>
        <w:widowControl w:val="0"/>
        <w:tabs>
          <w:tab w:val="left" w:pos="567"/>
        </w:tabs>
        <w:overflowPunct w:val="0"/>
        <w:autoSpaceDE w:val="0"/>
        <w:spacing w:after="0" w:line="240" w:lineRule="auto"/>
        <w:ind w:left="567"/>
        <w:rPr>
          <w:rFonts w:cs="Arial"/>
          <w:szCs w:val="22"/>
          <w:lang w:eastAsia="en-US"/>
        </w:rPr>
      </w:pPr>
      <w:r>
        <w:rPr>
          <w:rFonts w:cs="Arial"/>
          <w:szCs w:val="22"/>
          <w:lang w:eastAsia="en-US"/>
        </w:rPr>
        <w:t xml:space="preserve">If a new issue arises it would be useful to give everyone the opportunity to consider and comment upon it; this may require a short adjournment of the meeting </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both the complainant and the school are given the opportunity to make their case and seek clarity, either through written submissions ahead of the meeting or verbally in the meeting itself</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the issues are addressed</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key findings of fact are made</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the committee is open-minded and acts independently</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no member of the committee has an external interest in the outcome of the proceedings or any involvement in an earlier stage of the procedure</w:t>
      </w:r>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 xml:space="preserve">the meeting is </w:t>
      </w:r>
      <w:proofErr w:type="spellStart"/>
      <w:r>
        <w:rPr>
          <w:rFonts w:cs="Arial"/>
          <w:szCs w:val="22"/>
          <w:lang w:eastAsia="en-US"/>
        </w:rPr>
        <w:t>minuted</w:t>
      </w:r>
      <w:proofErr w:type="spellEnd"/>
    </w:p>
    <w:p w:rsidR="00BF11B9" w:rsidRDefault="00F6405C">
      <w:pPr>
        <w:widowControl w:val="0"/>
        <w:numPr>
          <w:ilvl w:val="0"/>
          <w:numId w:val="26"/>
        </w:numPr>
        <w:tabs>
          <w:tab w:val="left" w:pos="360"/>
          <w:tab w:val="left" w:pos="567"/>
        </w:tabs>
        <w:overflowPunct w:val="0"/>
        <w:autoSpaceDE w:val="0"/>
        <w:spacing w:after="0" w:line="240" w:lineRule="auto"/>
        <w:ind w:left="567" w:hanging="283"/>
        <w:rPr>
          <w:rFonts w:cs="Arial"/>
          <w:szCs w:val="22"/>
          <w:lang w:eastAsia="en-US"/>
        </w:rPr>
      </w:pPr>
      <w:r>
        <w:rPr>
          <w:rFonts w:cs="Arial"/>
          <w:szCs w:val="22"/>
          <w:lang w:eastAsia="en-US"/>
        </w:rPr>
        <w:t>they liaise with the Clerk (and complaints co-ordinator, if the school has one).</w:t>
      </w:r>
    </w:p>
    <w:p w:rsidR="00BF11B9" w:rsidRDefault="00BF11B9">
      <w:pPr>
        <w:widowControl w:val="0"/>
        <w:tabs>
          <w:tab w:val="left" w:pos="360"/>
          <w:tab w:val="left" w:pos="567"/>
        </w:tabs>
        <w:overflowPunct w:val="0"/>
        <w:autoSpaceDE w:val="0"/>
        <w:spacing w:after="0" w:line="240" w:lineRule="auto"/>
        <w:ind w:left="567"/>
        <w:rPr>
          <w:rFonts w:cs="Arial"/>
          <w:sz w:val="16"/>
          <w:szCs w:val="16"/>
          <w:lang w:eastAsia="en-US"/>
        </w:rPr>
      </w:pPr>
    </w:p>
    <w:p w:rsidR="00BF11B9" w:rsidRDefault="00F6405C">
      <w:pPr>
        <w:pStyle w:val="Heading3"/>
        <w:spacing w:before="0" w:after="0"/>
        <w:rPr>
          <w:rFonts w:cs="Arial"/>
          <w:color w:val="auto"/>
          <w:sz w:val="22"/>
          <w:szCs w:val="22"/>
          <w:u w:val="single"/>
          <w:lang w:eastAsia="en-US"/>
        </w:rPr>
      </w:pPr>
      <w:r>
        <w:rPr>
          <w:rFonts w:cs="Arial"/>
          <w:color w:val="auto"/>
          <w:sz w:val="22"/>
          <w:szCs w:val="22"/>
          <w:u w:val="single"/>
          <w:lang w:eastAsia="en-US"/>
        </w:rPr>
        <w:t>Committee Member</w:t>
      </w:r>
    </w:p>
    <w:p w:rsidR="00BF11B9" w:rsidRDefault="00F6405C">
      <w:pPr>
        <w:widowControl w:val="0"/>
        <w:overflowPunct w:val="0"/>
        <w:autoSpaceDE w:val="0"/>
        <w:spacing w:after="0" w:line="240" w:lineRule="auto"/>
        <w:rPr>
          <w:rFonts w:cs="Arial"/>
          <w:szCs w:val="22"/>
          <w:lang w:eastAsia="en-US"/>
        </w:rPr>
      </w:pPr>
      <w:r>
        <w:rPr>
          <w:rFonts w:cs="Arial"/>
          <w:szCs w:val="22"/>
          <w:lang w:eastAsia="en-US"/>
        </w:rPr>
        <w:t>Committee members should be aware that:</w:t>
      </w:r>
    </w:p>
    <w:p w:rsidR="00BF11B9" w:rsidRDefault="00F6405C">
      <w:pPr>
        <w:widowControl w:val="0"/>
        <w:numPr>
          <w:ilvl w:val="0"/>
          <w:numId w:val="26"/>
        </w:numPr>
        <w:tabs>
          <w:tab w:val="left" w:pos="567"/>
          <w:tab w:val="left" w:pos="709"/>
        </w:tabs>
        <w:overflowPunct w:val="0"/>
        <w:autoSpaceDE w:val="0"/>
        <w:spacing w:after="0" w:line="240" w:lineRule="auto"/>
        <w:ind w:left="567" w:hanging="283"/>
        <w:rPr>
          <w:rFonts w:cs="Arial"/>
          <w:szCs w:val="22"/>
          <w:lang w:eastAsia="en-US"/>
        </w:rPr>
      </w:pPr>
      <w:r>
        <w:rPr>
          <w:rFonts w:cs="Arial"/>
          <w:szCs w:val="22"/>
          <w:lang w:eastAsia="en-US"/>
        </w:rPr>
        <w:t>the meeting must be independent and impartial, and should be seen to be so.</w:t>
      </w:r>
    </w:p>
    <w:p w:rsidR="00BF11B9" w:rsidRDefault="00F6405C">
      <w:pPr>
        <w:tabs>
          <w:tab w:val="left" w:pos="567"/>
          <w:tab w:val="left" w:pos="709"/>
        </w:tabs>
        <w:spacing w:after="0" w:line="240" w:lineRule="auto"/>
        <w:ind w:left="567"/>
        <w:rPr>
          <w:rFonts w:cs="Arial"/>
          <w:szCs w:val="22"/>
        </w:rPr>
      </w:pPr>
      <w:r>
        <w:rPr>
          <w:rFonts w:cs="Arial"/>
          <w:szCs w:val="22"/>
        </w:rPr>
        <w:t xml:space="preserve">No governor may sit on the committee if they have had a prior involvement in the complaint or in the circumstances surrounding it. </w:t>
      </w:r>
    </w:p>
    <w:p w:rsidR="00BF11B9" w:rsidRDefault="00F6405C">
      <w:pPr>
        <w:widowControl w:val="0"/>
        <w:numPr>
          <w:ilvl w:val="0"/>
          <w:numId w:val="26"/>
        </w:numPr>
        <w:tabs>
          <w:tab w:val="left" w:pos="567"/>
          <w:tab w:val="left" w:pos="709"/>
        </w:tabs>
        <w:overflowPunct w:val="0"/>
        <w:autoSpaceDE w:val="0"/>
        <w:spacing w:after="0" w:line="240" w:lineRule="auto"/>
        <w:ind w:left="567" w:hanging="283"/>
        <w:rPr>
          <w:rFonts w:cs="Arial"/>
          <w:szCs w:val="22"/>
          <w:lang w:eastAsia="en-US"/>
        </w:rPr>
      </w:pPr>
      <w:r>
        <w:rPr>
          <w:rFonts w:cs="Arial"/>
          <w:szCs w:val="22"/>
          <w:lang w:eastAsia="en-US"/>
        </w:rPr>
        <w:t xml:space="preserve">the aim of the meeting should be to resolve the complaint and achieve reconciliation between the school and the complainant </w:t>
      </w:r>
    </w:p>
    <w:p w:rsidR="00BF11B9" w:rsidRDefault="00F6405C">
      <w:pPr>
        <w:tabs>
          <w:tab w:val="left" w:pos="567"/>
          <w:tab w:val="left" w:pos="709"/>
        </w:tabs>
        <w:spacing w:after="0" w:line="240" w:lineRule="auto"/>
        <w:ind w:left="567"/>
      </w:pPr>
      <w:r>
        <w:rPr>
          <w:rFonts w:cs="Arial"/>
          <w:szCs w:val="22"/>
          <w:lang w:eastAsia="en-US"/>
        </w:rPr>
        <w:t>We recognise</w:t>
      </w:r>
      <w:r>
        <w:rPr>
          <w:rFonts w:cs="Arial"/>
          <w:szCs w:val="22"/>
        </w:rPr>
        <w:t xml:space="preserve"> that the complainant might not be satisfied with the outcome if the meeting does not find in their favour. It may only be possible to establish the facts and make recommendations.</w:t>
      </w:r>
    </w:p>
    <w:p w:rsidR="00BF11B9" w:rsidRDefault="00F6405C">
      <w:pPr>
        <w:widowControl w:val="0"/>
        <w:numPr>
          <w:ilvl w:val="0"/>
          <w:numId w:val="26"/>
        </w:numPr>
        <w:tabs>
          <w:tab w:val="left" w:pos="567"/>
          <w:tab w:val="left" w:pos="709"/>
        </w:tabs>
        <w:overflowPunct w:val="0"/>
        <w:autoSpaceDE w:val="0"/>
        <w:spacing w:after="0" w:line="240" w:lineRule="auto"/>
        <w:ind w:left="567" w:hanging="283"/>
        <w:rPr>
          <w:rFonts w:cs="Arial"/>
          <w:szCs w:val="22"/>
          <w:lang w:eastAsia="en-US"/>
        </w:rPr>
      </w:pPr>
      <w:r>
        <w:rPr>
          <w:rFonts w:cs="Arial"/>
          <w:szCs w:val="22"/>
          <w:lang w:eastAsia="en-US"/>
        </w:rPr>
        <w:t>many complainants will feel nervous and inhibited in a formal setting</w:t>
      </w:r>
    </w:p>
    <w:p w:rsidR="00BF11B9" w:rsidRDefault="00F6405C">
      <w:pPr>
        <w:tabs>
          <w:tab w:val="left" w:pos="567"/>
          <w:tab w:val="left" w:pos="709"/>
        </w:tabs>
        <w:spacing w:after="0" w:line="240" w:lineRule="auto"/>
        <w:ind w:left="567"/>
        <w:rPr>
          <w:rFonts w:cs="Arial"/>
          <w:szCs w:val="22"/>
        </w:rPr>
      </w:pPr>
      <w:r>
        <w:rPr>
          <w:rFonts w:cs="Arial"/>
          <w:szCs w:val="22"/>
        </w:rPr>
        <w:t xml:space="preserve">Parents/carers often feel emotional when discussing an issue that affects their child. </w:t>
      </w:r>
    </w:p>
    <w:p w:rsidR="00BF11B9" w:rsidRDefault="00F6405C">
      <w:pPr>
        <w:widowControl w:val="0"/>
        <w:numPr>
          <w:ilvl w:val="0"/>
          <w:numId w:val="26"/>
        </w:numPr>
        <w:tabs>
          <w:tab w:val="left" w:pos="567"/>
          <w:tab w:val="left" w:pos="709"/>
        </w:tabs>
        <w:overflowPunct w:val="0"/>
        <w:autoSpaceDE w:val="0"/>
        <w:spacing w:after="0" w:line="240" w:lineRule="auto"/>
        <w:ind w:left="567" w:hanging="283"/>
      </w:pPr>
      <w:r>
        <w:rPr>
          <w:rFonts w:cs="Arial"/>
          <w:szCs w:val="22"/>
          <w:lang w:eastAsia="en-US"/>
        </w:rPr>
        <w:t>extra care needs to be taken when the complainant is a child and present during all or part of the meeting</w:t>
      </w:r>
    </w:p>
    <w:p w:rsidR="00BF11B9" w:rsidRDefault="00BF11B9">
      <w:pPr>
        <w:widowControl w:val="0"/>
        <w:tabs>
          <w:tab w:val="left" w:pos="567"/>
          <w:tab w:val="left" w:pos="709"/>
        </w:tabs>
        <w:overflowPunct w:val="0"/>
        <w:autoSpaceDE w:val="0"/>
        <w:spacing w:after="0" w:line="240" w:lineRule="auto"/>
        <w:ind w:left="567"/>
        <w:rPr>
          <w:rFonts w:cs="Arial"/>
          <w:szCs w:val="22"/>
        </w:rPr>
      </w:pPr>
    </w:p>
    <w:p w:rsidR="00BF11B9" w:rsidRDefault="00F6405C">
      <w:pPr>
        <w:tabs>
          <w:tab w:val="left" w:pos="567"/>
          <w:tab w:val="left" w:pos="709"/>
        </w:tabs>
        <w:spacing w:after="0" w:line="240" w:lineRule="auto"/>
        <w:ind w:left="567"/>
        <w:rPr>
          <w:rFonts w:cs="Arial"/>
          <w:szCs w:val="22"/>
        </w:rPr>
      </w:pPr>
      <w:r>
        <w:rPr>
          <w:rFonts w:cs="Arial"/>
          <w:szCs w:val="22"/>
        </w:rPr>
        <w:t xml:space="preserve">Careful consideration of the atmosphere and proceedings should ensure that the child/young person does not feel intimidated. </w:t>
      </w:r>
    </w:p>
    <w:p w:rsidR="00BF11B9" w:rsidRDefault="00BF11B9">
      <w:pPr>
        <w:tabs>
          <w:tab w:val="left" w:pos="567"/>
          <w:tab w:val="left" w:pos="709"/>
        </w:tabs>
        <w:spacing w:after="0" w:line="240" w:lineRule="auto"/>
        <w:ind w:left="567"/>
        <w:rPr>
          <w:rFonts w:cs="Arial"/>
          <w:szCs w:val="22"/>
        </w:rPr>
      </w:pPr>
    </w:p>
    <w:p w:rsidR="00BF11B9" w:rsidRDefault="00F6405C">
      <w:pPr>
        <w:tabs>
          <w:tab w:val="left" w:pos="567"/>
          <w:tab w:val="left" w:pos="709"/>
        </w:tabs>
        <w:spacing w:after="0" w:line="240" w:lineRule="auto"/>
        <w:ind w:left="567"/>
        <w:rPr>
          <w:rFonts w:cs="Arial"/>
          <w:szCs w:val="22"/>
        </w:rPr>
      </w:pPr>
      <w:r>
        <w:rPr>
          <w:rFonts w:cs="Arial"/>
          <w:szCs w:val="22"/>
        </w:rPr>
        <w:t xml:space="preserve">The committee should respect the views of the child/young person and give them equal consideration to those of adults. </w:t>
      </w:r>
    </w:p>
    <w:p w:rsidR="00BF11B9" w:rsidRDefault="00BF11B9">
      <w:pPr>
        <w:tabs>
          <w:tab w:val="left" w:pos="567"/>
          <w:tab w:val="left" w:pos="709"/>
        </w:tabs>
        <w:spacing w:after="0" w:line="240" w:lineRule="auto"/>
        <w:ind w:left="567"/>
        <w:rPr>
          <w:rFonts w:cs="Arial"/>
          <w:szCs w:val="22"/>
        </w:rPr>
      </w:pPr>
    </w:p>
    <w:p w:rsidR="00BF11B9" w:rsidRDefault="00F6405C">
      <w:pPr>
        <w:tabs>
          <w:tab w:val="left" w:pos="567"/>
          <w:tab w:val="left" w:pos="709"/>
        </w:tabs>
        <w:spacing w:after="0" w:line="240" w:lineRule="auto"/>
        <w:ind w:left="567"/>
        <w:rPr>
          <w:rFonts w:cs="Arial"/>
          <w:szCs w:val="22"/>
        </w:rPr>
      </w:pPr>
      <w:r>
        <w:rPr>
          <w:rFonts w:cs="Arial"/>
          <w:szCs w:val="22"/>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 needs to attend.</w:t>
      </w:r>
    </w:p>
    <w:p w:rsidR="00BF11B9" w:rsidRDefault="00BF11B9">
      <w:pPr>
        <w:tabs>
          <w:tab w:val="left" w:pos="567"/>
          <w:tab w:val="left" w:pos="709"/>
        </w:tabs>
        <w:spacing w:after="0" w:line="240" w:lineRule="auto"/>
        <w:ind w:left="567"/>
        <w:rPr>
          <w:rFonts w:cs="Arial"/>
          <w:szCs w:val="22"/>
        </w:rPr>
      </w:pPr>
    </w:p>
    <w:p w:rsidR="00BF11B9" w:rsidRDefault="00F6405C">
      <w:pPr>
        <w:tabs>
          <w:tab w:val="left" w:pos="567"/>
        </w:tabs>
        <w:spacing w:after="0" w:line="240" w:lineRule="auto"/>
        <w:ind w:left="567"/>
        <w:rPr>
          <w:rFonts w:cs="Arial"/>
          <w:szCs w:val="22"/>
        </w:rPr>
      </w:pPr>
      <w:r>
        <w:rPr>
          <w:rFonts w:cs="Arial"/>
          <w:szCs w:val="22"/>
        </w:rPr>
        <w:t xml:space="preserve">However, the parent should be advised that agreement might not always be possible if the parent wishes the child/young person to attend a part of the meeting that the committee considers is not in the child/young person’s best interests. </w:t>
      </w:r>
    </w:p>
    <w:p w:rsidR="00BF11B9" w:rsidRDefault="00F6405C">
      <w:pPr>
        <w:widowControl w:val="0"/>
        <w:numPr>
          <w:ilvl w:val="0"/>
          <w:numId w:val="26"/>
        </w:numPr>
        <w:tabs>
          <w:tab w:val="left" w:pos="360"/>
          <w:tab w:val="left" w:pos="567"/>
        </w:tabs>
        <w:overflowPunct w:val="0"/>
        <w:autoSpaceDE w:val="0"/>
        <w:spacing w:after="0" w:line="240" w:lineRule="auto"/>
        <w:ind w:left="567" w:hanging="283"/>
        <w:sectPr w:rsidR="00BF11B9">
          <w:footerReference w:type="default" r:id="rId18"/>
          <w:footerReference w:type="first" r:id="rId19"/>
          <w:pgSz w:w="11906" w:h="16838"/>
          <w:pgMar w:top="851" w:right="707" w:bottom="284" w:left="709" w:header="720" w:footer="720" w:gutter="0"/>
          <w:cols w:space="720"/>
          <w:titlePg/>
        </w:sectPr>
      </w:pPr>
      <w:r>
        <w:rPr>
          <w:rFonts w:cs="Arial"/>
          <w:szCs w:val="22"/>
          <w:lang w:eastAsia="en-US"/>
        </w:rPr>
        <w:t>the welfare of the child is paramount.</w:t>
      </w:r>
    </w:p>
    <w:p w:rsidR="00BF11B9" w:rsidRDefault="00F6405C">
      <w:pPr>
        <w:pStyle w:val="ListParagraph"/>
        <w:numPr>
          <w:ilvl w:val="0"/>
          <w:numId w:val="0"/>
        </w:numPr>
        <w:ind w:left="360" w:hanging="360"/>
        <w:rPr>
          <w:rFonts w:cs="Arial"/>
          <w:b/>
          <w:u w:val="single"/>
        </w:rPr>
      </w:pPr>
      <w:r>
        <w:rPr>
          <w:rFonts w:cs="Arial"/>
          <w:b/>
          <w:u w:val="single"/>
        </w:rPr>
        <w:lastRenderedPageBreak/>
        <w:t>Flowchart of procedure:</w:t>
      </w:r>
    </w:p>
    <w:p w:rsidR="00BF11B9" w:rsidRDefault="00BF11B9">
      <w:pPr>
        <w:pStyle w:val="ListParagraph"/>
        <w:numPr>
          <w:ilvl w:val="0"/>
          <w:numId w:val="0"/>
        </w:numPr>
        <w:ind w:left="360" w:hanging="360"/>
        <w:rPr>
          <w:rFonts w:cs="Arial"/>
          <w:u w:val="single"/>
        </w:rPr>
      </w:pPr>
    </w:p>
    <w:p w:rsidR="00BF11B9" w:rsidRDefault="00F6405C">
      <w:pPr>
        <w:pStyle w:val="ListParagraph"/>
        <w:numPr>
          <w:ilvl w:val="0"/>
          <w:numId w:val="0"/>
        </w:numPr>
        <w:ind w:left="360" w:hanging="360"/>
      </w:pPr>
      <w:r>
        <w:rPr>
          <w:rFonts w:cs="Arial"/>
        </w:rPr>
        <w:t>Summary of dealing with complaints</w:t>
      </w:r>
      <w:r>
        <w:rPr>
          <w:rFonts w:ascii="Comic Sans MS" w:hAnsi="Comic Sans MS"/>
        </w:rPr>
        <w:t>:</w:t>
      </w:r>
    </w:p>
    <w:p w:rsidR="00BF11B9" w:rsidRDefault="00F6405C">
      <w:pPr>
        <w:pStyle w:val="ListParagraph"/>
        <w:numPr>
          <w:ilvl w:val="0"/>
          <w:numId w:val="0"/>
        </w:numPr>
        <w:ind w:left="360" w:hanging="360"/>
      </w:pPr>
      <w:r>
        <w:rPr>
          <w:noProof/>
        </w:rPr>
        <mc:AlternateContent>
          <mc:Choice Requires="wps">
            <w:drawing>
              <wp:anchor distT="0" distB="0" distL="114300" distR="114300" simplePos="0" relativeHeight="251659264" behindDoc="0" locked="0" layoutInCell="1" allowOverlap="1">
                <wp:simplePos x="0" y="0"/>
                <wp:positionH relativeFrom="column">
                  <wp:posOffset>1661007</wp:posOffset>
                </wp:positionH>
                <wp:positionV relativeFrom="paragraph">
                  <wp:posOffset>245745</wp:posOffset>
                </wp:positionV>
                <wp:extent cx="3611249" cy="629921"/>
                <wp:effectExtent l="0" t="0" r="46351" b="55879"/>
                <wp:wrapNone/>
                <wp:docPr id="4" name="Text Box 19"/>
                <wp:cNvGraphicFramePr/>
                <a:graphic xmlns:a="http://schemas.openxmlformats.org/drawingml/2006/main">
                  <a:graphicData uri="http://schemas.microsoft.com/office/word/2010/wordprocessingShape">
                    <wps:wsp>
                      <wps:cNvSpPr txBox="1"/>
                      <wps:spPr>
                        <a:xfrm>
                          <a:off x="0" y="0"/>
                          <a:ext cx="3611249" cy="629921"/>
                        </a:xfrm>
                        <a:prstGeom prst="rect">
                          <a:avLst/>
                        </a:prstGeom>
                        <a:solidFill>
                          <a:srgbClr val="92CDDC"/>
                        </a:solidFill>
                        <a:ln w="12701">
                          <a:solidFill>
                            <a:srgbClr val="4BACC6"/>
                          </a:solidFill>
                          <a:prstDash val="solid"/>
                        </a:ln>
                        <a:effectLst>
                          <a:outerShdw dist="28400" dir="3806097" algn="tl">
                            <a:srgbClr val="205867"/>
                          </a:outerShdw>
                        </a:effectLst>
                      </wps:spPr>
                      <wps:txbx>
                        <w:txbxContent>
                          <w:p w:rsidR="00BF11B9" w:rsidRDefault="00F6405C">
                            <w:pPr>
                              <w:jc w:val="center"/>
                            </w:pPr>
                            <w:r>
                              <w:t>Complaint heard by member of staff</w:t>
                            </w:r>
                          </w:p>
                          <w:p w:rsidR="00BF11B9" w:rsidRDefault="00F6405C">
                            <w:pPr>
                              <w:jc w:val="center"/>
                            </w:pPr>
                            <w:r>
                              <w:t>Ensure senior member of staff is informed of outcome (Informal stage)</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0.8pt;margin-top:19.35pt;width:284.35pt;height:4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" fillcolor="#92cddc" strokecolor="#4bacc6" strokeweight=".35281mm">
                <v:shadow on="t" color="#205867" origin="-.5,-.5" offset=".35281mm,.70561mm"/>
                <v:textbox style="mso-fit-shape-to-text:t">
                  <w:txbxContent>
                    <w:p w:rsidR="00BF11B9" w:rsidRDefault="00F6405C">
                      <w:pPr>
                        <w:jc w:val="center"/>
                      </w:pPr>
                      <w:r>
                        <w:t>Complaint heard by member of staff</w:t>
                      </w:r>
                    </w:p>
                    <w:p w:rsidR="00BF11B9" w:rsidRDefault="00F6405C">
                      <w:pPr>
                        <w:jc w:val="center"/>
                      </w:pPr>
                      <w:r>
                        <w:t>Ensure senior member of staff is informed of outcome (Informal stage)</w:t>
                      </w:r>
                    </w:p>
                  </w:txbxContent>
                </v:textbox>
              </v:shape>
            </w:pict>
          </mc:Fallback>
        </mc:AlternateContent>
      </w:r>
    </w:p>
    <w:p w:rsidR="00BF11B9" w:rsidRDefault="00BF11B9">
      <w:pPr>
        <w:pStyle w:val="ListParagraph"/>
        <w:numPr>
          <w:ilvl w:val="0"/>
          <w:numId w:val="0"/>
        </w:numPr>
        <w:ind w:left="360" w:hanging="360"/>
        <w:rPr>
          <w:rFonts w:ascii="Comic Sans MS" w:hAnsi="Comic Sans MS"/>
        </w:rPr>
      </w:pPr>
    </w:p>
    <w:p w:rsidR="00BF11B9" w:rsidRDefault="00BF11B9">
      <w:pPr>
        <w:pStyle w:val="ListParagraph"/>
        <w:numPr>
          <w:ilvl w:val="0"/>
          <w:numId w:val="0"/>
        </w:numPr>
        <w:ind w:left="360" w:hanging="360"/>
        <w:rPr>
          <w:rFonts w:ascii="Comic Sans MS" w:hAnsi="Comic Sans MS"/>
        </w:rPr>
      </w:pPr>
    </w:p>
    <w:p w:rsidR="00BF11B9" w:rsidRDefault="00F6405C">
      <w:pPr>
        <w:pStyle w:val="ListParagraph"/>
        <w:numPr>
          <w:ilvl w:val="0"/>
          <w:numId w:val="0"/>
        </w:numPr>
        <w:ind w:left="360" w:hanging="360"/>
      </w:pPr>
      <w:r>
        <w:rPr>
          <w:noProof/>
        </w:rPr>
        <mc:AlternateContent>
          <mc:Choice Requires="wps">
            <w:drawing>
              <wp:anchor distT="0" distB="0" distL="114300" distR="114300" simplePos="0" relativeHeight="251679744" behindDoc="0" locked="0" layoutInCell="1" allowOverlap="1">
                <wp:simplePos x="0" y="0"/>
                <wp:positionH relativeFrom="column">
                  <wp:posOffset>4755154</wp:posOffset>
                </wp:positionH>
                <wp:positionV relativeFrom="paragraph">
                  <wp:posOffset>219794</wp:posOffset>
                </wp:positionV>
                <wp:extent cx="0" cy="152403"/>
                <wp:effectExtent l="0" t="0" r="38100" b="19047"/>
                <wp:wrapNone/>
                <wp:docPr id="5" name="Straight Arrow Connector 21"/>
                <wp:cNvGraphicFramePr/>
                <a:graphic xmlns:a="http://schemas.openxmlformats.org/drawingml/2006/main">
                  <a:graphicData uri="http://schemas.microsoft.com/office/word/2010/wordprocessingShape">
                    <wps:wsp>
                      <wps:cNvCnPr/>
                      <wps:spPr>
                        <a:xfrm>
                          <a:off x="0" y="0"/>
                          <a:ext cx="0" cy="152403"/>
                        </a:xfrm>
                        <a:prstGeom prst="straightConnector1">
                          <a:avLst/>
                        </a:prstGeom>
                        <a:noFill/>
                        <a:ln w="9528" cap="flat">
                          <a:solidFill>
                            <a:srgbClr val="000000"/>
                          </a:solidFill>
                          <a:prstDash val="solid"/>
                          <a:round/>
                        </a:ln>
                      </wps:spPr>
                      <wps:bodyPr/>
                    </wps:wsp>
                  </a:graphicData>
                </a:graphic>
              </wp:anchor>
            </w:drawing>
          </mc:Choice>
          <mc:Fallback>
            <w:pict>
              <v:shapetype w14:anchorId="44740977" id="_x0000_t32" coordsize="21600,21600" o:spt="32" o:oned="t" path="m,l21600,21600e" filled="f">
                <v:path arrowok="t" fillok="f" o:connecttype="none"/>
                <o:lock v:ext="edit" shapetype="t"/>
              </v:shapetype>
              <v:shape id="Straight Arrow Connector 21" o:spid="_x0000_s1026" type="#_x0000_t32" style="position:absolute;margin-left:374.4pt;margin-top:17.3pt;width:0;height:1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" strokeweight=".26467mm"/>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1996025</wp:posOffset>
                </wp:positionH>
                <wp:positionV relativeFrom="paragraph">
                  <wp:posOffset>218441</wp:posOffset>
                </wp:positionV>
                <wp:extent cx="0" cy="152403"/>
                <wp:effectExtent l="0" t="0" r="38100" b="19047"/>
                <wp:wrapNone/>
                <wp:docPr id="6" name="Straight Arrow Connector 20"/>
                <wp:cNvGraphicFramePr/>
                <a:graphic xmlns:a="http://schemas.openxmlformats.org/drawingml/2006/main">
                  <a:graphicData uri="http://schemas.microsoft.com/office/word/2010/wordprocessingShape">
                    <wps:wsp>
                      <wps:cNvCnPr/>
                      <wps:spPr>
                        <a:xfrm>
                          <a:off x="0" y="0"/>
                          <a:ext cx="0" cy="152403"/>
                        </a:xfrm>
                        <a:prstGeom prst="straightConnector1">
                          <a:avLst/>
                        </a:prstGeom>
                        <a:noFill/>
                        <a:ln w="9528" cap="flat">
                          <a:solidFill>
                            <a:srgbClr val="000000"/>
                          </a:solidFill>
                          <a:prstDash val="solid"/>
                          <a:round/>
                        </a:ln>
                      </wps:spPr>
                      <wps:bodyPr/>
                    </wps:wsp>
                  </a:graphicData>
                </a:graphic>
              </wp:anchor>
            </w:drawing>
          </mc:Choice>
          <mc:Fallback>
            <w:pict>
              <v:shape w14:anchorId="1AFD641A" id="Straight Arrow Connector 20" o:spid="_x0000_s1026" type="#_x0000_t32" style="position:absolute;margin-left:157.15pt;margin-top:17.2pt;width:0;height:1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" strokeweight=".26467mm"/>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1993876</wp:posOffset>
                </wp:positionH>
                <wp:positionV relativeFrom="paragraph">
                  <wp:posOffset>223826</wp:posOffset>
                </wp:positionV>
                <wp:extent cx="2768602" cy="0"/>
                <wp:effectExtent l="0" t="0" r="0" b="0"/>
                <wp:wrapNone/>
                <wp:docPr id="7" name="Straight Arrow Connector 7"/>
                <wp:cNvGraphicFramePr/>
                <a:graphic xmlns:a="http://schemas.openxmlformats.org/drawingml/2006/main">
                  <a:graphicData uri="http://schemas.microsoft.com/office/word/2010/wordprocessingShape">
                    <wps:wsp>
                      <wps:cNvCnPr/>
                      <wps:spPr>
                        <a:xfrm flipH="1">
                          <a:off x="0" y="0"/>
                          <a:ext cx="2768602" cy="0"/>
                        </a:xfrm>
                        <a:prstGeom prst="straightConnector1">
                          <a:avLst/>
                        </a:prstGeom>
                        <a:noFill/>
                        <a:ln w="9528" cap="flat">
                          <a:solidFill>
                            <a:srgbClr val="000000"/>
                          </a:solidFill>
                          <a:prstDash val="solid"/>
                          <a:round/>
                        </a:ln>
                      </wps:spPr>
                      <wps:bodyPr/>
                    </wps:wsp>
                  </a:graphicData>
                </a:graphic>
              </wp:anchor>
            </w:drawing>
          </mc:Choice>
          <mc:Fallback>
            <w:pict>
              <v:shape w14:anchorId="12B9AD2C" id="Straight Arrow Connector 7" o:spid="_x0000_s1026" type="#_x0000_t32" style="position:absolute;margin-left:157pt;margin-top:17.6pt;width:218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" strokeweight=".26467mm"/>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3499664</wp:posOffset>
                </wp:positionH>
                <wp:positionV relativeFrom="paragraph">
                  <wp:posOffset>12399</wp:posOffset>
                </wp:positionV>
                <wp:extent cx="0" cy="217170"/>
                <wp:effectExtent l="0" t="0" r="38100" b="30480"/>
                <wp:wrapNone/>
                <wp:docPr id="8" name="Straight Arrow Connector 18"/>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8" cap="flat">
                          <a:solidFill>
                            <a:srgbClr val="000000"/>
                          </a:solidFill>
                          <a:prstDash val="solid"/>
                          <a:round/>
                        </a:ln>
                      </wps:spPr>
                      <wps:bodyPr/>
                    </wps:wsp>
                  </a:graphicData>
                </a:graphic>
              </wp:anchor>
            </w:drawing>
          </mc:Choice>
          <mc:Fallback>
            <w:pict>
              <v:shape w14:anchorId="64EDF5D5" id="Straight Arrow Connector 18" o:spid="_x0000_s1026" type="#_x0000_t32" style="position:absolute;margin-left:275.55pt;margin-top:1pt;width:0;height:17.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" strokeweight=".26467mm"/>
            </w:pict>
          </mc:Fallback>
        </mc:AlternateContent>
      </w:r>
    </w:p>
    <w:p w:rsidR="00BF11B9" w:rsidRDefault="00F6405C">
      <w:pPr>
        <w:pStyle w:val="ListParagraph"/>
        <w:numPr>
          <w:ilvl w:val="0"/>
          <w:numId w:val="0"/>
        </w:numPr>
        <w:ind w:left="360" w:hanging="360"/>
      </w:pPr>
      <w:r>
        <w:rPr>
          <w:noProof/>
        </w:rPr>
        <mc:AlternateContent>
          <mc:Choice Requires="wps">
            <w:drawing>
              <wp:anchor distT="0" distB="0" distL="114300" distR="114300" simplePos="0" relativeHeight="251661312" behindDoc="0" locked="0" layoutInCell="1" allowOverlap="1">
                <wp:simplePos x="0" y="0"/>
                <wp:positionH relativeFrom="column">
                  <wp:posOffset>4162412</wp:posOffset>
                </wp:positionH>
                <wp:positionV relativeFrom="paragraph">
                  <wp:posOffset>2542</wp:posOffset>
                </wp:positionV>
                <wp:extent cx="2234565" cy="279404"/>
                <wp:effectExtent l="0" t="0" r="32385" b="63496"/>
                <wp:wrapNone/>
                <wp:docPr id="9" name="Text Box 13"/>
                <wp:cNvGraphicFramePr/>
                <a:graphic xmlns:a="http://schemas.openxmlformats.org/drawingml/2006/main">
                  <a:graphicData uri="http://schemas.microsoft.com/office/word/2010/wordprocessingShape">
                    <wps:wsp>
                      <wps:cNvSpPr txBox="1"/>
                      <wps:spPr>
                        <a:xfrm>
                          <a:off x="0" y="0"/>
                          <a:ext cx="2234565" cy="279404"/>
                        </a:xfrm>
                        <a:prstGeom prst="rect">
                          <a:avLst/>
                        </a:prstGeom>
                        <a:solidFill>
                          <a:srgbClr val="92CDDC"/>
                        </a:solidFill>
                        <a:ln w="12701">
                          <a:solidFill>
                            <a:srgbClr val="4BACC6"/>
                          </a:solidFill>
                          <a:prstDash val="solid"/>
                        </a:ln>
                        <a:effectLst>
                          <a:outerShdw dist="28400" dir="3806097" algn="tl">
                            <a:srgbClr val="205867"/>
                          </a:outerShdw>
                        </a:effectLst>
                      </wps:spPr>
                      <wps:txbx>
                        <w:txbxContent>
                          <w:p w:rsidR="00BF11B9" w:rsidRDefault="00F6405C">
                            <w:pPr>
                              <w:ind w:firstLine="720"/>
                            </w:pPr>
                            <w:r>
                              <w:t>Issue not resolved</w:t>
                            </w:r>
                          </w:p>
                        </w:txbxContent>
                      </wps:txbx>
                      <wps:bodyPr vert="horz" wrap="square" lIns="91440" tIns="45720" rIns="91440" bIns="45720" anchor="t" anchorCtr="0" compatLnSpc="0">
                        <a:spAutoFit/>
                      </wps:bodyPr>
                    </wps:wsp>
                  </a:graphicData>
                </a:graphic>
              </wp:anchor>
            </w:drawing>
          </mc:Choice>
          <mc:Fallback>
            <w:pict>
              <v:shape id="Text Box 13" o:spid="_x0000_s1027" type="#_x0000_t202" style="position:absolute;left:0;text-align:left;margin-left:327.75pt;margin-top:.2pt;width:175.95pt;height: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" fillcolor="#92cddc" strokecolor="#4bacc6" strokeweight=".35281mm">
                <v:shadow on="t" color="#205867" origin="-.5,-.5" offset=".35281mm,.70561mm"/>
                <v:textbox style="mso-fit-shape-to-text:t">
                  <w:txbxContent>
                    <w:p w:rsidR="00BF11B9" w:rsidRDefault="00F6405C">
                      <w:pPr>
                        <w:ind w:firstLine="720"/>
                      </w:pPr>
                      <w:r>
                        <w:t>Issue not resolved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638955</wp:posOffset>
                </wp:positionH>
                <wp:positionV relativeFrom="paragraph">
                  <wp:posOffset>5212</wp:posOffset>
                </wp:positionV>
                <wp:extent cx="1967231" cy="279404"/>
                <wp:effectExtent l="0" t="0" r="33019" b="63496"/>
                <wp:wrapNone/>
                <wp:docPr id="10" name="Text Box 12"/>
                <wp:cNvGraphicFramePr/>
                <a:graphic xmlns:a="http://schemas.openxmlformats.org/drawingml/2006/main">
                  <a:graphicData uri="http://schemas.microsoft.com/office/word/2010/wordprocessingShape">
                    <wps:wsp>
                      <wps:cNvSpPr txBox="1"/>
                      <wps:spPr>
                        <a:xfrm>
                          <a:off x="0" y="0"/>
                          <a:ext cx="1967231" cy="279404"/>
                        </a:xfrm>
                        <a:prstGeom prst="rect">
                          <a:avLst/>
                        </a:prstGeom>
                        <a:solidFill>
                          <a:srgbClr val="92CDDC"/>
                        </a:solidFill>
                        <a:ln w="12701">
                          <a:solidFill>
                            <a:srgbClr val="4BACC6"/>
                          </a:solidFill>
                          <a:prstDash val="solid"/>
                        </a:ln>
                        <a:effectLst>
                          <a:outerShdw dist="28400" dir="3806097" algn="tl">
                            <a:srgbClr val="205867"/>
                          </a:outerShdw>
                        </a:effectLst>
                      </wps:spPr>
                      <wps:txbx>
                        <w:txbxContent>
                          <w:p w:rsidR="00BF11B9" w:rsidRDefault="00F6405C">
                            <w:pPr>
                              <w:ind w:left="720"/>
                            </w:pPr>
                            <w:r>
                              <w:t xml:space="preserve">Issue resolved </w:t>
                            </w:r>
                          </w:p>
                        </w:txbxContent>
                      </wps:txbx>
                      <wps:bodyPr vert="horz" wrap="square" lIns="91440" tIns="45720" rIns="91440" bIns="45720" anchor="t" anchorCtr="0" compatLnSpc="0">
                        <a:spAutoFit/>
                      </wps:bodyPr>
                    </wps:wsp>
                  </a:graphicData>
                </a:graphic>
              </wp:anchor>
            </w:drawing>
          </mc:Choice>
          <mc:Fallback>
            <w:pict>
              <v:shape id="Text Box 12" o:spid="_x0000_s1028" type="#_x0000_t202" style="position:absolute;left:0;text-align:left;margin-left:50.3pt;margin-top:.4pt;width:154.9pt;height: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" fillcolor="#92cddc" strokecolor="#4bacc6" strokeweight=".35281mm">
                <v:shadow on="t" color="#205867" origin="-.5,-.5" offset=".35281mm,.70561mm"/>
                <v:textbox style="mso-fit-shape-to-text:t">
                  <w:txbxContent>
                    <w:p w:rsidR="00BF11B9" w:rsidRDefault="00F6405C">
                      <w:pPr>
                        <w:ind w:left="720"/>
                      </w:pPr>
                      <w:r>
                        <w:t xml:space="preserve">Issue resolved </w:t>
                      </w:r>
                    </w:p>
                  </w:txbxContent>
                </v:textbox>
              </v:shape>
            </w:pict>
          </mc:Fallback>
        </mc:AlternateContent>
      </w:r>
    </w:p>
    <w:p w:rsidR="00BF11B9" w:rsidRDefault="00F6405C">
      <w:pPr>
        <w:pStyle w:val="ListParagraph"/>
        <w:numPr>
          <w:ilvl w:val="0"/>
          <w:numId w:val="0"/>
        </w:numPr>
        <w:ind w:left="360" w:hanging="360"/>
      </w:pPr>
      <w:r>
        <w:rPr>
          <w:noProof/>
        </w:rPr>
        <mc:AlternateContent>
          <mc:Choice Requires="wps">
            <w:drawing>
              <wp:anchor distT="0" distB="0" distL="114300" distR="114300" simplePos="0" relativeHeight="251675648" behindDoc="0" locked="0" layoutInCell="1" allowOverlap="1">
                <wp:simplePos x="0" y="0"/>
                <wp:positionH relativeFrom="column">
                  <wp:posOffset>5262243</wp:posOffset>
                </wp:positionH>
                <wp:positionV relativeFrom="paragraph">
                  <wp:posOffset>76837</wp:posOffset>
                </wp:positionV>
                <wp:extent cx="0" cy="151132"/>
                <wp:effectExtent l="0" t="0" r="38100" b="20318"/>
                <wp:wrapNone/>
                <wp:docPr id="11" name="Straight Arrow Connector 8"/>
                <wp:cNvGraphicFramePr/>
                <a:graphic xmlns:a="http://schemas.openxmlformats.org/drawingml/2006/main">
                  <a:graphicData uri="http://schemas.microsoft.com/office/word/2010/wordprocessingShape">
                    <wps:wsp>
                      <wps:cNvCnPr/>
                      <wps:spPr>
                        <a:xfrm>
                          <a:off x="0" y="0"/>
                          <a:ext cx="0" cy="151132"/>
                        </a:xfrm>
                        <a:prstGeom prst="straightConnector1">
                          <a:avLst/>
                        </a:prstGeom>
                        <a:noFill/>
                        <a:ln w="9528" cap="flat">
                          <a:solidFill>
                            <a:srgbClr val="000000"/>
                          </a:solidFill>
                          <a:prstDash val="solid"/>
                          <a:round/>
                        </a:ln>
                      </wps:spPr>
                      <wps:bodyPr/>
                    </wps:wsp>
                  </a:graphicData>
                </a:graphic>
              </wp:anchor>
            </w:drawing>
          </mc:Choice>
          <mc:Fallback>
            <w:pict>
              <v:shape w14:anchorId="6D36096C" id="Straight Arrow Connector 8" o:spid="_x0000_s1026" type="#_x0000_t32" style="position:absolute;margin-left:414.35pt;margin-top:6.05pt;width:0;height:11.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" strokeweight=".26467mm"/>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1578766</wp:posOffset>
                </wp:positionH>
                <wp:positionV relativeFrom="paragraph">
                  <wp:posOffset>251670</wp:posOffset>
                </wp:positionV>
                <wp:extent cx="3926205" cy="1000125"/>
                <wp:effectExtent l="0" t="0" r="36195" b="66675"/>
                <wp:wrapNone/>
                <wp:docPr id="12" name="Text Box 10"/>
                <wp:cNvGraphicFramePr/>
                <a:graphic xmlns:a="http://schemas.openxmlformats.org/drawingml/2006/main">
                  <a:graphicData uri="http://schemas.microsoft.com/office/word/2010/wordprocessingShape">
                    <wps:wsp>
                      <wps:cNvSpPr txBox="1"/>
                      <wps:spPr>
                        <a:xfrm>
                          <a:off x="0" y="0"/>
                          <a:ext cx="3926205" cy="1000125"/>
                        </a:xfrm>
                        <a:prstGeom prst="rect">
                          <a:avLst/>
                        </a:prstGeom>
                        <a:solidFill>
                          <a:srgbClr val="92CDDC"/>
                        </a:solidFill>
                        <a:ln w="12701">
                          <a:solidFill>
                            <a:srgbClr val="4BACC6"/>
                          </a:solidFill>
                          <a:prstDash val="solid"/>
                        </a:ln>
                        <a:effectLst>
                          <a:outerShdw dist="28400" dir="3806097" algn="tl">
                            <a:srgbClr val="205867"/>
                          </a:outerShdw>
                        </a:effectLst>
                      </wps:spPr>
                      <wps:txbx>
                        <w:txbxContent>
                          <w:p w:rsidR="00BF11B9" w:rsidRDefault="00F6405C">
                            <w:r>
                              <w:t>Complaint heard by Headteacher/Senior member of staff</w:t>
                            </w:r>
                          </w:p>
                          <w:p w:rsidR="00BF11B9" w:rsidRDefault="00F6405C">
                            <w:pPr>
                              <w:numPr>
                                <w:ilvl w:val="0"/>
                                <w:numId w:val="28"/>
                              </w:numPr>
                              <w:suppressAutoHyphens w:val="0"/>
                              <w:spacing w:after="0" w:line="240" w:lineRule="auto"/>
                              <w:textAlignment w:val="auto"/>
                            </w:pPr>
                            <w:r>
                              <w:t>Acknowledge receipt of complaint</w:t>
                            </w:r>
                          </w:p>
                          <w:p w:rsidR="00BF11B9" w:rsidRDefault="00F6405C">
                            <w:pPr>
                              <w:numPr>
                                <w:ilvl w:val="0"/>
                                <w:numId w:val="28"/>
                              </w:numPr>
                              <w:suppressAutoHyphens w:val="0"/>
                              <w:spacing w:after="0" w:line="240" w:lineRule="auto"/>
                              <w:textAlignment w:val="auto"/>
                            </w:pPr>
                            <w:r>
                              <w:t>Write to complainant with outcome of investigation</w:t>
                            </w:r>
                          </w:p>
                          <w:p w:rsidR="00BF11B9" w:rsidRDefault="00F6405C">
                            <w:pPr>
                              <w:numPr>
                                <w:ilvl w:val="0"/>
                                <w:numId w:val="28"/>
                              </w:numPr>
                              <w:suppressAutoHyphens w:val="0"/>
                              <w:spacing w:after="0" w:line="240" w:lineRule="auto"/>
                              <w:textAlignment w:val="auto"/>
                            </w:pPr>
                            <w:r>
                              <w:t>Ensure complaints outcome is recorded</w:t>
                            </w:r>
                          </w:p>
                        </w:txbxContent>
                      </wps:txbx>
                      <wps:bodyPr vert="horz" wrap="square" lIns="91440" tIns="45720" rIns="91440" bIns="45720" anchor="t" anchorCtr="0" compatLnSpc="0">
                        <a:noAutofit/>
                      </wps:bodyPr>
                    </wps:wsp>
                  </a:graphicData>
                </a:graphic>
              </wp:anchor>
            </w:drawing>
          </mc:Choice>
          <mc:Fallback>
            <w:pict>
              <v:shape id="Text Box 10" o:spid="_x0000_s1029" type="#_x0000_t202" style="position:absolute;left:0;text-align:left;margin-left:124.3pt;margin-top:19.8pt;width:309.15pt;height:7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" fillcolor="#92cddc" strokecolor="#4bacc6" strokeweight=".35281mm">
                <v:shadow on="t" color="#205867" origin="-.5,-.5" offset=".35281mm,.70561mm"/>
                <v:textbox>
                  <w:txbxContent>
                    <w:p w:rsidR="00BF11B9" w:rsidRDefault="00F6405C">
                      <w:r>
                        <w:t>Complaint heard by Headteacher/Senior member of staff</w:t>
                      </w:r>
                    </w:p>
                    <w:p w:rsidR="00BF11B9" w:rsidRDefault="00F6405C">
                      <w:pPr>
                        <w:numPr>
                          <w:ilvl w:val="0"/>
                          <w:numId w:val="28"/>
                        </w:numPr>
                        <w:suppressAutoHyphens w:val="0"/>
                        <w:spacing w:after="0" w:line="240" w:lineRule="auto"/>
                        <w:textAlignment w:val="auto"/>
                      </w:pPr>
                      <w:r>
                        <w:t>Acknowledge receipt of complaint</w:t>
                      </w:r>
                    </w:p>
                    <w:p w:rsidR="00BF11B9" w:rsidRDefault="00F6405C">
                      <w:pPr>
                        <w:numPr>
                          <w:ilvl w:val="0"/>
                          <w:numId w:val="28"/>
                        </w:numPr>
                        <w:suppressAutoHyphens w:val="0"/>
                        <w:spacing w:after="0" w:line="240" w:lineRule="auto"/>
                        <w:textAlignment w:val="auto"/>
                      </w:pPr>
                      <w:r>
                        <w:t>Write to complainant with outcome of investigation</w:t>
                      </w:r>
                    </w:p>
                    <w:p w:rsidR="00BF11B9" w:rsidRDefault="00F6405C">
                      <w:pPr>
                        <w:numPr>
                          <w:ilvl w:val="0"/>
                          <w:numId w:val="28"/>
                        </w:numPr>
                        <w:suppressAutoHyphens w:val="0"/>
                        <w:spacing w:after="0" w:line="240" w:lineRule="auto"/>
                        <w:textAlignment w:val="auto"/>
                      </w:pPr>
                      <w:r>
                        <w:t>Ensure complaints outcome is recorded</w:t>
                      </w:r>
                    </w:p>
                  </w:txbxContent>
                </v:textbox>
              </v:shape>
            </w:pict>
          </mc:Fallback>
        </mc:AlternateContent>
      </w:r>
    </w:p>
    <w:p w:rsidR="00BF11B9" w:rsidRDefault="00BF11B9">
      <w:pPr>
        <w:pStyle w:val="ListParagraph"/>
        <w:numPr>
          <w:ilvl w:val="0"/>
          <w:numId w:val="0"/>
        </w:numPr>
        <w:ind w:left="360" w:hanging="360"/>
        <w:rPr>
          <w:rFonts w:ascii="Comic Sans MS" w:hAnsi="Comic Sans MS"/>
          <w:b/>
          <w:u w:val="single"/>
        </w:rPr>
      </w:pPr>
    </w:p>
    <w:p w:rsidR="00BF11B9" w:rsidRDefault="00BF11B9">
      <w:pPr>
        <w:pStyle w:val="ListParagraph"/>
        <w:numPr>
          <w:ilvl w:val="0"/>
          <w:numId w:val="0"/>
        </w:numPr>
        <w:ind w:left="360" w:hanging="360"/>
        <w:rPr>
          <w:rFonts w:ascii="Comic Sans MS" w:hAnsi="Comic Sans MS"/>
          <w:b/>
          <w:u w:val="single"/>
        </w:rPr>
      </w:pPr>
    </w:p>
    <w:p w:rsidR="00BF11B9" w:rsidRDefault="00F6405C">
      <w:pPr>
        <w:pStyle w:val="ListParagraph"/>
        <w:numPr>
          <w:ilvl w:val="0"/>
          <w:numId w:val="0"/>
        </w:numPr>
        <w:ind w:left="360" w:hanging="360"/>
      </w:pPr>
      <w:r>
        <w:rPr>
          <w:noProof/>
        </w:rPr>
        <mc:AlternateContent>
          <mc:Choice Requires="wps">
            <w:drawing>
              <wp:anchor distT="0" distB="0" distL="114300" distR="114300" simplePos="0" relativeHeight="251688960" behindDoc="0" locked="0" layoutInCell="1" allowOverlap="1">
                <wp:simplePos x="0" y="0"/>
                <wp:positionH relativeFrom="column">
                  <wp:posOffset>1284073</wp:posOffset>
                </wp:positionH>
                <wp:positionV relativeFrom="paragraph">
                  <wp:posOffset>343933</wp:posOffset>
                </wp:positionV>
                <wp:extent cx="0" cy="217170"/>
                <wp:effectExtent l="0" t="0" r="38100" b="30480"/>
                <wp:wrapNone/>
                <wp:docPr id="13" name="Straight Arrow Connector 27"/>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8" cap="flat">
                          <a:solidFill>
                            <a:srgbClr val="000000"/>
                          </a:solidFill>
                          <a:prstDash val="solid"/>
                          <a:round/>
                        </a:ln>
                      </wps:spPr>
                      <wps:bodyPr/>
                    </wps:wsp>
                  </a:graphicData>
                </a:graphic>
              </wp:anchor>
            </w:drawing>
          </mc:Choice>
          <mc:Fallback>
            <w:pict>
              <v:shape w14:anchorId="5F865859" id="Straight Arrow Connector 27" o:spid="_x0000_s1026" type="#_x0000_t32" style="position:absolute;margin-left:101.1pt;margin-top:27.1pt;width:0;height:17.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" strokeweight=".26467mm"/>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1284073</wp:posOffset>
                </wp:positionH>
                <wp:positionV relativeFrom="paragraph">
                  <wp:posOffset>353561</wp:posOffset>
                </wp:positionV>
                <wp:extent cx="2768602" cy="0"/>
                <wp:effectExtent l="0" t="0" r="0" b="0"/>
                <wp:wrapNone/>
                <wp:docPr id="14" name="Straight Arrow Connector 25"/>
                <wp:cNvGraphicFramePr/>
                <a:graphic xmlns:a="http://schemas.openxmlformats.org/drawingml/2006/main">
                  <a:graphicData uri="http://schemas.microsoft.com/office/word/2010/wordprocessingShape">
                    <wps:wsp>
                      <wps:cNvCnPr/>
                      <wps:spPr>
                        <a:xfrm flipH="1">
                          <a:off x="0" y="0"/>
                          <a:ext cx="2768602" cy="0"/>
                        </a:xfrm>
                        <a:prstGeom prst="straightConnector1">
                          <a:avLst/>
                        </a:prstGeom>
                        <a:noFill/>
                        <a:ln w="9528" cap="flat">
                          <a:solidFill>
                            <a:srgbClr val="000000"/>
                          </a:solidFill>
                          <a:prstDash val="solid"/>
                          <a:round/>
                        </a:ln>
                      </wps:spPr>
                      <wps:bodyPr/>
                    </wps:wsp>
                  </a:graphicData>
                </a:graphic>
              </wp:anchor>
            </w:drawing>
          </mc:Choice>
          <mc:Fallback>
            <w:pict>
              <v:shape w14:anchorId="1FA7EAB1" id="Straight Arrow Connector 25" o:spid="_x0000_s1026" type="#_x0000_t32" style="position:absolute;margin-left:101.1pt;margin-top:27.85pt;width:218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" strokeweight=".26467mm"/>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4044318</wp:posOffset>
                </wp:positionH>
                <wp:positionV relativeFrom="paragraph">
                  <wp:posOffset>122867</wp:posOffset>
                </wp:positionV>
                <wp:extent cx="0" cy="217170"/>
                <wp:effectExtent l="0" t="0" r="38100" b="30480"/>
                <wp:wrapNone/>
                <wp:docPr id="15" name="Straight Arrow Connector 26"/>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8" cap="flat">
                          <a:solidFill>
                            <a:srgbClr val="000000"/>
                          </a:solidFill>
                          <a:prstDash val="solid"/>
                          <a:round/>
                        </a:ln>
                      </wps:spPr>
                      <wps:bodyPr/>
                    </wps:wsp>
                  </a:graphicData>
                </a:graphic>
              </wp:anchor>
            </w:drawing>
          </mc:Choice>
          <mc:Fallback>
            <w:pict>
              <v:shape w14:anchorId="547ABF9F" id="Straight Arrow Connector 26" o:spid="_x0000_s1026" type="#_x0000_t32" style="position:absolute;margin-left:318.45pt;margin-top:9.65pt;width:0;height:17.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" strokeweight=".26467mm"/>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4774877</wp:posOffset>
                </wp:positionH>
                <wp:positionV relativeFrom="paragraph">
                  <wp:posOffset>135651</wp:posOffset>
                </wp:positionV>
                <wp:extent cx="0" cy="412751"/>
                <wp:effectExtent l="0" t="0" r="38100" b="25399"/>
                <wp:wrapNone/>
                <wp:docPr id="16" name="Straight Arrow Connector 4"/>
                <wp:cNvGraphicFramePr/>
                <a:graphic xmlns:a="http://schemas.openxmlformats.org/drawingml/2006/main">
                  <a:graphicData uri="http://schemas.microsoft.com/office/word/2010/wordprocessingShape">
                    <wps:wsp>
                      <wps:cNvCnPr/>
                      <wps:spPr>
                        <a:xfrm>
                          <a:off x="0" y="0"/>
                          <a:ext cx="0" cy="412751"/>
                        </a:xfrm>
                        <a:prstGeom prst="straightConnector1">
                          <a:avLst/>
                        </a:prstGeom>
                        <a:noFill/>
                        <a:ln w="9528" cap="flat">
                          <a:solidFill>
                            <a:srgbClr val="000000"/>
                          </a:solidFill>
                          <a:prstDash val="solid"/>
                          <a:round/>
                        </a:ln>
                      </wps:spPr>
                      <wps:bodyPr/>
                    </wps:wsp>
                  </a:graphicData>
                </a:graphic>
              </wp:anchor>
            </w:drawing>
          </mc:Choice>
          <mc:Fallback>
            <w:pict>
              <v:shape w14:anchorId="74CDDD36" id="Straight Arrow Connector 4" o:spid="_x0000_s1026" type="#_x0000_t32" style="position:absolute;margin-left:375.95pt;margin-top:10.7pt;width:0;height:3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" strokeweight=".26467mm"/>
            </w:pict>
          </mc:Fallback>
        </mc:AlternateContent>
      </w:r>
    </w:p>
    <w:p w:rsidR="00BF11B9" w:rsidRDefault="00F6405C">
      <w:pPr>
        <w:pStyle w:val="ListParagraph"/>
        <w:numPr>
          <w:ilvl w:val="0"/>
          <w:numId w:val="0"/>
        </w:numPr>
        <w:ind w:left="360" w:hanging="360"/>
      </w:pPr>
      <w:r>
        <w:rPr>
          <w:noProof/>
        </w:rPr>
        <mc:AlternateContent>
          <mc:Choice Requires="wps">
            <w:drawing>
              <wp:anchor distT="0" distB="0" distL="114300" distR="114300" simplePos="0" relativeHeight="251681792" behindDoc="0" locked="0" layoutInCell="1" allowOverlap="1">
                <wp:simplePos x="0" y="0"/>
                <wp:positionH relativeFrom="column">
                  <wp:posOffset>605369</wp:posOffset>
                </wp:positionH>
                <wp:positionV relativeFrom="paragraph">
                  <wp:posOffset>167764</wp:posOffset>
                </wp:positionV>
                <wp:extent cx="1967231" cy="279404"/>
                <wp:effectExtent l="0" t="0" r="33019" b="63496"/>
                <wp:wrapNone/>
                <wp:docPr id="17" name="Text Box 23"/>
                <wp:cNvGraphicFramePr/>
                <a:graphic xmlns:a="http://schemas.openxmlformats.org/drawingml/2006/main">
                  <a:graphicData uri="http://schemas.microsoft.com/office/word/2010/wordprocessingShape">
                    <wps:wsp>
                      <wps:cNvSpPr txBox="1"/>
                      <wps:spPr>
                        <a:xfrm>
                          <a:off x="0" y="0"/>
                          <a:ext cx="1967231" cy="279404"/>
                        </a:xfrm>
                        <a:prstGeom prst="rect">
                          <a:avLst/>
                        </a:prstGeom>
                        <a:solidFill>
                          <a:srgbClr val="92CDDC"/>
                        </a:solidFill>
                        <a:ln w="12701">
                          <a:solidFill>
                            <a:srgbClr val="4BACC6"/>
                          </a:solidFill>
                          <a:prstDash val="solid"/>
                        </a:ln>
                        <a:effectLst>
                          <a:outerShdw dist="28400" dir="3806097" algn="tl">
                            <a:srgbClr val="205867"/>
                          </a:outerShdw>
                        </a:effectLst>
                      </wps:spPr>
                      <wps:txbx>
                        <w:txbxContent>
                          <w:p w:rsidR="00BF11B9" w:rsidRDefault="00F6405C">
                            <w:pPr>
                              <w:ind w:left="720"/>
                            </w:pPr>
                            <w:r>
                              <w:t>Issue resolved</w:t>
                            </w:r>
                          </w:p>
                        </w:txbxContent>
                      </wps:txbx>
                      <wps:bodyPr vert="horz" wrap="square" lIns="91440" tIns="45720" rIns="91440" bIns="45720" anchor="t" anchorCtr="0" compatLnSpc="0">
                        <a:spAutoFit/>
                      </wps:bodyPr>
                    </wps:wsp>
                  </a:graphicData>
                </a:graphic>
              </wp:anchor>
            </w:drawing>
          </mc:Choice>
          <mc:Fallback>
            <w:pict>
              <v:shape id="Text Box 23" o:spid="_x0000_s1030" type="#_x0000_t202" style="position:absolute;left:0;text-align:left;margin-left:47.65pt;margin-top:13.2pt;width:154.9pt;height:2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" fillcolor="#92cddc" strokecolor="#4bacc6" strokeweight=".35281mm">
                <v:shadow on="t" color="#205867" origin="-.5,-.5" offset=".35281mm,.70561mm"/>
                <v:textbox style="mso-fit-shape-to-text:t">
                  <w:txbxContent>
                    <w:p w:rsidR="00BF11B9" w:rsidRDefault="00F6405C">
                      <w:pPr>
                        <w:ind w:left="720"/>
                      </w:pPr>
                      <w:r>
                        <w:t>Issue resolved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4129247</wp:posOffset>
                </wp:positionH>
                <wp:positionV relativeFrom="paragraph">
                  <wp:posOffset>166164</wp:posOffset>
                </wp:positionV>
                <wp:extent cx="2228850" cy="279404"/>
                <wp:effectExtent l="0" t="0" r="38100" b="63496"/>
                <wp:wrapNone/>
                <wp:docPr id="18" name="Text Box 6"/>
                <wp:cNvGraphicFramePr/>
                <a:graphic xmlns:a="http://schemas.openxmlformats.org/drawingml/2006/main">
                  <a:graphicData uri="http://schemas.microsoft.com/office/word/2010/wordprocessingShape">
                    <wps:wsp>
                      <wps:cNvSpPr txBox="1"/>
                      <wps:spPr>
                        <a:xfrm>
                          <a:off x="0" y="0"/>
                          <a:ext cx="2228850" cy="279404"/>
                        </a:xfrm>
                        <a:prstGeom prst="rect">
                          <a:avLst/>
                        </a:prstGeom>
                        <a:solidFill>
                          <a:srgbClr val="92CDDC"/>
                        </a:solidFill>
                        <a:ln w="12701">
                          <a:solidFill>
                            <a:srgbClr val="4BACC6"/>
                          </a:solidFill>
                          <a:prstDash val="solid"/>
                        </a:ln>
                        <a:effectLst>
                          <a:outerShdw dist="28400" dir="3806097" algn="tl">
                            <a:srgbClr val="205867"/>
                          </a:outerShdw>
                        </a:effectLst>
                      </wps:spPr>
                      <wps:txbx>
                        <w:txbxContent>
                          <w:p w:rsidR="00BF11B9" w:rsidRDefault="00F6405C">
                            <w:r>
                              <w:t xml:space="preserve">            Issue not resolved</w:t>
                            </w:r>
                          </w:p>
                        </w:txbxContent>
                      </wps:txbx>
                      <wps:bodyPr vert="horz" wrap="square" lIns="91440" tIns="45720" rIns="91440" bIns="45720" anchor="t" anchorCtr="0" compatLnSpc="0">
                        <a:noAutofit/>
                      </wps:bodyPr>
                    </wps:wsp>
                  </a:graphicData>
                </a:graphic>
              </wp:anchor>
            </w:drawing>
          </mc:Choice>
          <mc:Fallback>
            <w:pict>
              <v:shape id="Text Box 6" o:spid="_x0000_s1031" type="#_x0000_t202" style="position:absolute;left:0;text-align:left;margin-left:325.15pt;margin-top:13.1pt;width:175.5pt;height: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" fillcolor="#92cddc" strokecolor="#4bacc6" strokeweight=".35281mm">
                <v:shadow on="t" color="#205867" origin="-.5,-.5" offset=".35281mm,.70561mm"/>
                <v:textbox>
                  <w:txbxContent>
                    <w:p w:rsidR="00BF11B9" w:rsidRDefault="00F6405C">
                      <w:r>
                        <w:t xml:space="preserve">            Issue not resolved</w:t>
                      </w:r>
                    </w:p>
                  </w:txbxContent>
                </v:textbox>
              </v:shape>
            </w:pict>
          </mc:Fallback>
        </mc:AlternateContent>
      </w:r>
    </w:p>
    <w:p w:rsidR="00BF11B9" w:rsidRDefault="00F6405C">
      <w:pPr>
        <w:pStyle w:val="ListParagraph"/>
        <w:numPr>
          <w:ilvl w:val="0"/>
          <w:numId w:val="0"/>
        </w:numPr>
        <w:ind w:left="360" w:hanging="360"/>
      </w:pPr>
      <w:r>
        <w:rPr>
          <w:noProof/>
        </w:rPr>
        <mc:AlternateContent>
          <mc:Choice Requires="wps">
            <w:drawing>
              <wp:anchor distT="0" distB="0" distL="114300" distR="114300" simplePos="0" relativeHeight="251671552" behindDoc="0" locked="0" layoutInCell="1" allowOverlap="1">
                <wp:simplePos x="0" y="0"/>
                <wp:positionH relativeFrom="column">
                  <wp:posOffset>4473144</wp:posOffset>
                </wp:positionH>
                <wp:positionV relativeFrom="paragraph">
                  <wp:posOffset>98727</wp:posOffset>
                </wp:positionV>
                <wp:extent cx="0" cy="355601"/>
                <wp:effectExtent l="0" t="0" r="38100" b="25399"/>
                <wp:wrapNone/>
                <wp:docPr id="19" name="Straight Arrow Connector 11"/>
                <wp:cNvGraphicFramePr/>
                <a:graphic xmlns:a="http://schemas.openxmlformats.org/drawingml/2006/main">
                  <a:graphicData uri="http://schemas.microsoft.com/office/word/2010/wordprocessingShape">
                    <wps:wsp>
                      <wps:cNvCnPr/>
                      <wps:spPr>
                        <a:xfrm>
                          <a:off x="0" y="0"/>
                          <a:ext cx="0" cy="355601"/>
                        </a:xfrm>
                        <a:prstGeom prst="straightConnector1">
                          <a:avLst/>
                        </a:prstGeom>
                        <a:noFill/>
                        <a:ln w="9528" cap="flat">
                          <a:solidFill>
                            <a:srgbClr val="000000"/>
                          </a:solidFill>
                          <a:prstDash val="solid"/>
                          <a:round/>
                        </a:ln>
                      </wps:spPr>
                      <wps:bodyPr/>
                    </wps:wsp>
                  </a:graphicData>
                </a:graphic>
              </wp:anchor>
            </w:drawing>
          </mc:Choice>
          <mc:Fallback>
            <w:pict>
              <v:shape w14:anchorId="66B99E32" id="Straight Arrow Connector 11" o:spid="_x0000_s1026" type="#_x0000_t32" style="position:absolute;margin-left:352.2pt;margin-top:7.75pt;width:0;height:2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" strokeweight=".26467mm"/>
            </w:pict>
          </mc:Fallback>
        </mc:AlternateContent>
      </w:r>
    </w:p>
    <w:p w:rsidR="00BF11B9" w:rsidRDefault="00F6405C">
      <w:pPr>
        <w:pStyle w:val="ListParagraph"/>
        <w:numPr>
          <w:ilvl w:val="0"/>
          <w:numId w:val="0"/>
        </w:numPr>
        <w:ind w:left="360" w:hanging="360"/>
      </w:pPr>
      <w:r>
        <w:rPr>
          <w:noProof/>
        </w:rPr>
        <mc:AlternateContent>
          <mc:Choice Requires="wps">
            <w:drawing>
              <wp:anchor distT="0" distB="0" distL="114300" distR="114300" simplePos="0" relativeHeight="251665408" behindDoc="0" locked="0" layoutInCell="1" allowOverlap="1">
                <wp:simplePos x="0" y="0"/>
                <wp:positionH relativeFrom="column">
                  <wp:posOffset>1229054</wp:posOffset>
                </wp:positionH>
                <wp:positionV relativeFrom="paragraph">
                  <wp:posOffset>83448</wp:posOffset>
                </wp:positionV>
                <wp:extent cx="4173221" cy="930914"/>
                <wp:effectExtent l="0" t="0" r="36829" b="59686"/>
                <wp:wrapNone/>
                <wp:docPr id="20" name="Text Box 3"/>
                <wp:cNvGraphicFramePr/>
                <a:graphic xmlns:a="http://schemas.openxmlformats.org/drawingml/2006/main">
                  <a:graphicData uri="http://schemas.microsoft.com/office/word/2010/wordprocessingShape">
                    <wps:wsp>
                      <wps:cNvSpPr txBox="1"/>
                      <wps:spPr>
                        <a:xfrm>
                          <a:off x="0" y="0"/>
                          <a:ext cx="4173221" cy="930914"/>
                        </a:xfrm>
                        <a:prstGeom prst="rect">
                          <a:avLst/>
                        </a:prstGeom>
                        <a:solidFill>
                          <a:srgbClr val="92CDDC"/>
                        </a:solidFill>
                        <a:ln w="12701">
                          <a:solidFill>
                            <a:srgbClr val="4BACC6"/>
                          </a:solidFill>
                          <a:prstDash val="solid"/>
                        </a:ln>
                        <a:effectLst>
                          <a:outerShdw dist="28400" dir="3806097" algn="tl">
                            <a:srgbClr val="205867"/>
                          </a:outerShdw>
                        </a:effectLst>
                      </wps:spPr>
                      <wps:txbx>
                        <w:txbxContent>
                          <w:p w:rsidR="00BF11B9" w:rsidRDefault="00F6405C">
                            <w:r>
                              <w:t>Governor’s complaints panel meeting arranged</w:t>
                            </w:r>
                          </w:p>
                          <w:p w:rsidR="00BF11B9" w:rsidRDefault="00F6405C">
                            <w:pPr>
                              <w:numPr>
                                <w:ilvl w:val="0"/>
                                <w:numId w:val="29"/>
                              </w:numPr>
                              <w:suppressAutoHyphens w:val="0"/>
                              <w:spacing w:after="0" w:line="240" w:lineRule="auto"/>
                              <w:textAlignment w:val="auto"/>
                            </w:pPr>
                            <w:r>
                              <w:t>Issue letter inviting complainant to meeting</w:t>
                            </w:r>
                          </w:p>
                          <w:p w:rsidR="00BF11B9" w:rsidRDefault="00F6405C">
                            <w:pPr>
                              <w:numPr>
                                <w:ilvl w:val="0"/>
                                <w:numId w:val="29"/>
                              </w:numPr>
                              <w:suppressAutoHyphens w:val="0"/>
                              <w:spacing w:after="0" w:line="240" w:lineRule="auto"/>
                              <w:textAlignment w:val="auto"/>
                            </w:pPr>
                            <w:r>
                              <w:t>Issue letter confirming panel decision</w:t>
                            </w:r>
                          </w:p>
                          <w:p w:rsidR="00BF11B9" w:rsidRDefault="00F6405C">
                            <w:pPr>
                              <w:numPr>
                                <w:ilvl w:val="0"/>
                                <w:numId w:val="29"/>
                              </w:numPr>
                              <w:suppressAutoHyphens w:val="0"/>
                              <w:spacing w:after="0" w:line="240" w:lineRule="auto"/>
                              <w:textAlignment w:val="auto"/>
                            </w:pPr>
                            <w:r>
                              <w:t>Ensure complaints outcome is reported to Headteacher</w:t>
                            </w:r>
                          </w:p>
                        </w:txbxContent>
                      </wps:txbx>
                      <wps:bodyPr vert="horz" wrap="square" lIns="91440" tIns="45720" rIns="91440" bIns="45720" anchor="t" anchorCtr="0" compatLnSpc="0">
                        <a:noAutofit/>
                      </wps:bodyPr>
                    </wps:wsp>
                  </a:graphicData>
                </a:graphic>
              </wp:anchor>
            </w:drawing>
          </mc:Choice>
          <mc:Fallback>
            <w:pict>
              <v:shape id="Text Box 3" o:spid="_x0000_s1032" type="#_x0000_t202" style="position:absolute;left:0;text-align:left;margin-left:96.8pt;margin-top:6.55pt;width:328.6pt;height:73.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" fillcolor="#92cddc" strokecolor="#4bacc6" strokeweight=".35281mm">
                <v:shadow on="t" color="#205867" origin="-.5,-.5" offset=".35281mm,.70561mm"/>
                <v:textbox>
                  <w:txbxContent>
                    <w:p w:rsidR="00BF11B9" w:rsidRDefault="00F6405C">
                      <w:r>
                        <w:t>Governor’s complaints panel meeting arranged</w:t>
                      </w:r>
                    </w:p>
                    <w:p w:rsidR="00BF11B9" w:rsidRDefault="00F6405C">
                      <w:pPr>
                        <w:numPr>
                          <w:ilvl w:val="0"/>
                          <w:numId w:val="29"/>
                        </w:numPr>
                        <w:suppressAutoHyphens w:val="0"/>
                        <w:spacing w:after="0" w:line="240" w:lineRule="auto"/>
                        <w:textAlignment w:val="auto"/>
                      </w:pPr>
                      <w:r>
                        <w:t>Issue letter inviting complainant to meeting</w:t>
                      </w:r>
                    </w:p>
                    <w:p w:rsidR="00BF11B9" w:rsidRDefault="00F6405C">
                      <w:pPr>
                        <w:numPr>
                          <w:ilvl w:val="0"/>
                          <w:numId w:val="29"/>
                        </w:numPr>
                        <w:suppressAutoHyphens w:val="0"/>
                        <w:spacing w:after="0" w:line="240" w:lineRule="auto"/>
                        <w:textAlignment w:val="auto"/>
                      </w:pPr>
                      <w:r>
                        <w:t>Issue letter confirming panel decision</w:t>
                      </w:r>
                    </w:p>
                    <w:p w:rsidR="00BF11B9" w:rsidRDefault="00F6405C">
                      <w:pPr>
                        <w:numPr>
                          <w:ilvl w:val="0"/>
                          <w:numId w:val="29"/>
                        </w:numPr>
                        <w:suppressAutoHyphens w:val="0"/>
                        <w:spacing w:after="0" w:line="240" w:lineRule="auto"/>
                        <w:textAlignment w:val="auto"/>
                      </w:pPr>
                      <w:r>
                        <w:t>Ensure complaints outcome is reported to Headteacher</w:t>
                      </w:r>
                    </w:p>
                  </w:txbxContent>
                </v:textbox>
              </v:shape>
            </w:pict>
          </mc:Fallback>
        </mc:AlternateContent>
      </w:r>
    </w:p>
    <w:p w:rsidR="00BF11B9" w:rsidRDefault="00BF11B9">
      <w:pPr>
        <w:pStyle w:val="ListParagraph"/>
        <w:numPr>
          <w:ilvl w:val="0"/>
          <w:numId w:val="0"/>
        </w:numPr>
        <w:ind w:left="360" w:hanging="360"/>
        <w:rPr>
          <w:rFonts w:ascii="Comic Sans MS" w:hAnsi="Comic Sans MS"/>
          <w:b/>
          <w:u w:val="single"/>
        </w:rPr>
      </w:pPr>
    </w:p>
    <w:p w:rsidR="00BF11B9" w:rsidRDefault="00BF11B9">
      <w:pPr>
        <w:pStyle w:val="ListParagraph"/>
        <w:numPr>
          <w:ilvl w:val="0"/>
          <w:numId w:val="0"/>
        </w:numPr>
        <w:ind w:left="360" w:hanging="360"/>
        <w:rPr>
          <w:rFonts w:ascii="Comic Sans MS" w:hAnsi="Comic Sans MS"/>
          <w:b/>
          <w:u w:val="single"/>
        </w:rPr>
      </w:pPr>
    </w:p>
    <w:p w:rsidR="00BF11B9" w:rsidRDefault="00F6405C">
      <w:pPr>
        <w:pStyle w:val="ListParagraph"/>
        <w:numPr>
          <w:ilvl w:val="0"/>
          <w:numId w:val="0"/>
        </w:numPr>
        <w:ind w:left="360" w:hanging="360"/>
      </w:pPr>
      <w:r>
        <w:rPr>
          <w:rFonts w:ascii="Comic Sans MS" w:hAnsi="Comic Sans MS"/>
          <w:b/>
          <w:noProof/>
          <w:u w:val="single"/>
        </w:rPr>
        <mc:AlternateContent>
          <mc:Choice Requires="wps">
            <w:drawing>
              <wp:anchor distT="0" distB="0" distL="114300" distR="114300" simplePos="0" relativeHeight="251682816" behindDoc="0" locked="0" layoutInCell="1" allowOverlap="1">
                <wp:simplePos x="0" y="0"/>
                <wp:positionH relativeFrom="column">
                  <wp:posOffset>2031997</wp:posOffset>
                </wp:positionH>
                <wp:positionV relativeFrom="paragraph">
                  <wp:posOffset>4499606</wp:posOffset>
                </wp:positionV>
                <wp:extent cx="2768603" cy="0"/>
                <wp:effectExtent l="0" t="0" r="0" b="0"/>
                <wp:wrapNone/>
                <wp:docPr id="21" name="Straight Arrow Connector 24"/>
                <wp:cNvGraphicFramePr/>
                <a:graphic xmlns:a="http://schemas.openxmlformats.org/drawingml/2006/main">
                  <a:graphicData uri="http://schemas.microsoft.com/office/word/2010/wordprocessingShape">
                    <wps:wsp>
                      <wps:cNvCnPr/>
                      <wps:spPr>
                        <a:xfrm flipH="1">
                          <a:off x="0" y="0"/>
                          <a:ext cx="2768603" cy="0"/>
                        </a:xfrm>
                        <a:prstGeom prst="straightConnector1">
                          <a:avLst/>
                        </a:prstGeom>
                        <a:noFill/>
                        <a:ln w="9528" cap="flat">
                          <a:solidFill>
                            <a:srgbClr val="000000"/>
                          </a:solidFill>
                          <a:prstDash val="solid"/>
                          <a:round/>
                        </a:ln>
                      </wps:spPr>
                      <wps:bodyPr/>
                    </wps:wsp>
                  </a:graphicData>
                </a:graphic>
              </wp:anchor>
            </w:drawing>
          </mc:Choice>
          <mc:Fallback>
            <w:pict>
              <v:shape w14:anchorId="71A90FAA" id="Straight Arrow Connector 24" o:spid="_x0000_s1026" type="#_x0000_t32" style="position:absolute;margin-left:160pt;margin-top:354.3pt;width:218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" strokeweight=".26467mm"/>
            </w:pict>
          </mc:Fallback>
        </mc:AlternateContent>
      </w:r>
    </w:p>
    <w:sectPr w:rsidR="00BF11B9">
      <w:footerReference w:type="default" r:id="rId20"/>
      <w:footerReference w:type="first" r:id="rId21"/>
      <w:pgSz w:w="11906" w:h="16838"/>
      <w:pgMar w:top="851" w:right="1077" w:bottom="992"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D30" w:rsidRDefault="00F6405C">
      <w:pPr>
        <w:spacing w:after="0" w:line="240" w:lineRule="auto"/>
      </w:pPr>
      <w:r>
        <w:separator/>
      </w:r>
    </w:p>
  </w:endnote>
  <w:endnote w:type="continuationSeparator" w:id="0">
    <w:p w:rsidR="00160D30" w:rsidRDefault="00F6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B" w:rsidRDefault="00F6405C">
    <w:pPr>
      <w:pStyle w:val="BodyText"/>
      <w:tabs>
        <w:tab w:val="center" w:pos="4820"/>
        <w:tab w:val="right" w:pos="9746"/>
      </w:tabs>
    </w:pPr>
    <w:r>
      <w:rPr>
        <w:szCs w:val="20"/>
      </w:rPr>
      <w:tab/>
    </w:r>
    <w:r>
      <w:fldChar w:fldCharType="begin"/>
    </w:r>
    <w:r>
      <w:instrText xml:space="preserve"> PAGE </w:instrText>
    </w:r>
    <w:r>
      <w:fldChar w:fldCharType="separate"/>
    </w:r>
    <w:r>
      <w:t>11</w:t>
    </w:r>
    <w:r>
      <w:fldChar w:fldCharType="end"/>
    </w:r>
  </w:p>
  <w:p w:rsidR="000C56FB" w:rsidRDefault="009E0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B" w:rsidRDefault="00F6405C">
    <w:pPr>
      <w:tabs>
        <w:tab w:val="left" w:pos="7088"/>
      </w:tabs>
      <w:spacing w:before="240"/>
      <w:rPr>
        <w:szCs w:val="20"/>
      </w:rPr>
    </w:pPr>
    <w:r>
      <w:rPr>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B" w:rsidRDefault="00F6405C">
    <w:pPr>
      <w:pStyle w:val="BodyText"/>
      <w:tabs>
        <w:tab w:val="center" w:pos="4820"/>
        <w:tab w:val="right" w:pos="9746"/>
      </w:tabs>
    </w:pPr>
    <w:r>
      <w:rPr>
        <w:szCs w:val="20"/>
      </w:rPr>
      <w:tab/>
    </w:r>
    <w:r>
      <w:fldChar w:fldCharType="begin"/>
    </w:r>
    <w:r>
      <w:instrText xml:space="preserve"> PAGE </w:instrText>
    </w:r>
    <w:r>
      <w:fldChar w:fldCharType="separate"/>
    </w:r>
    <w:r w:rsidR="006A1BA3">
      <w:rPr>
        <w:noProof/>
      </w:rPr>
      <w:t>8</w:t>
    </w:r>
    <w:r>
      <w:fldChar w:fldCharType="end"/>
    </w:r>
  </w:p>
  <w:p w:rsidR="000C56FB" w:rsidRDefault="009E0A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B" w:rsidRDefault="00F6405C">
    <w:pPr>
      <w:tabs>
        <w:tab w:val="left" w:pos="7088"/>
      </w:tabs>
      <w:spacing w:before="240"/>
      <w:rPr>
        <w:szCs w:val="20"/>
      </w:rPr>
    </w:pPr>
    <w:r>
      <w:rPr>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B" w:rsidRDefault="00F6405C">
    <w:pPr>
      <w:pStyle w:val="BodyText"/>
      <w:tabs>
        <w:tab w:val="center" w:pos="4820"/>
        <w:tab w:val="right" w:pos="9746"/>
      </w:tabs>
    </w:pPr>
    <w:r>
      <w:rPr>
        <w:szCs w:val="20"/>
      </w:rPr>
      <w:tab/>
    </w:r>
    <w:r>
      <w:fldChar w:fldCharType="begin"/>
    </w:r>
    <w:r>
      <w:instrText xml:space="preserve"> PAGE </w:instrText>
    </w:r>
    <w:r>
      <w:fldChar w:fldCharType="separate"/>
    </w:r>
    <w:r w:rsidR="006A1BA3">
      <w:rPr>
        <w:noProof/>
      </w:rPr>
      <w:t>11</w:t>
    </w:r>
    <w:r>
      <w:fldChar w:fldCharType="end"/>
    </w:r>
  </w:p>
  <w:p w:rsidR="000C56FB" w:rsidRDefault="009E0A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B" w:rsidRDefault="00F6405C">
    <w:pPr>
      <w:tabs>
        <w:tab w:val="left" w:pos="7088"/>
      </w:tabs>
      <w:spacing w:before="240"/>
      <w:rPr>
        <w:szCs w:val="20"/>
      </w:rPr>
    </w:pPr>
    <w:r>
      <w:rPr>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B" w:rsidRDefault="00F6405C">
    <w:pPr>
      <w:pStyle w:val="BodyText"/>
      <w:tabs>
        <w:tab w:val="center" w:pos="4820"/>
        <w:tab w:val="right" w:pos="9746"/>
      </w:tabs>
    </w:pPr>
    <w:r>
      <w:rPr>
        <w:szCs w:val="20"/>
      </w:rPr>
      <w:tab/>
    </w:r>
    <w:r>
      <w:fldChar w:fldCharType="begin"/>
    </w:r>
    <w:r>
      <w:instrText xml:space="preserve"> PAGE </w:instrText>
    </w:r>
    <w:r>
      <w:fldChar w:fldCharType="separate"/>
    </w:r>
    <w:r>
      <w:t>11</w:t>
    </w:r>
    <w:r>
      <w:fldChar w:fldCharType="end"/>
    </w:r>
  </w:p>
  <w:p w:rsidR="000C56FB" w:rsidRDefault="009E0AC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FB" w:rsidRDefault="00F6405C">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D30" w:rsidRDefault="00F6405C">
      <w:pPr>
        <w:spacing w:after="0" w:line="240" w:lineRule="auto"/>
      </w:pPr>
      <w:r>
        <w:rPr>
          <w:color w:val="000000"/>
        </w:rPr>
        <w:separator/>
      </w:r>
    </w:p>
  </w:footnote>
  <w:footnote w:type="continuationSeparator" w:id="0">
    <w:p w:rsidR="00160D30" w:rsidRDefault="00F64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1FC"/>
    <w:multiLevelType w:val="multilevel"/>
    <w:tmpl w:val="61F2DC4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E12C5"/>
    <w:multiLevelType w:val="multilevel"/>
    <w:tmpl w:val="773E08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A434A3"/>
    <w:multiLevelType w:val="multilevel"/>
    <w:tmpl w:val="411C38D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8760B"/>
    <w:multiLevelType w:val="multilevel"/>
    <w:tmpl w:val="CD282D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8734B70"/>
    <w:multiLevelType w:val="multilevel"/>
    <w:tmpl w:val="738650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9244DE2"/>
    <w:multiLevelType w:val="multilevel"/>
    <w:tmpl w:val="27BE1E6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D3B542F"/>
    <w:multiLevelType w:val="multilevel"/>
    <w:tmpl w:val="B6DED23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06A616B"/>
    <w:multiLevelType w:val="multilevel"/>
    <w:tmpl w:val="26085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48A2A2C"/>
    <w:multiLevelType w:val="multilevel"/>
    <w:tmpl w:val="4804155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16E876AA"/>
    <w:multiLevelType w:val="multilevel"/>
    <w:tmpl w:val="5352F89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AD87ACA"/>
    <w:multiLevelType w:val="multilevel"/>
    <w:tmpl w:val="DEFAAE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07D0443"/>
    <w:multiLevelType w:val="multilevel"/>
    <w:tmpl w:val="40788D9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2" w15:restartNumberingAfterBreak="0">
    <w:nsid w:val="23192FA5"/>
    <w:multiLevelType w:val="multilevel"/>
    <w:tmpl w:val="263E95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54337CB"/>
    <w:multiLevelType w:val="multilevel"/>
    <w:tmpl w:val="67F24E1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2C3067EB"/>
    <w:multiLevelType w:val="multilevel"/>
    <w:tmpl w:val="DED2A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251DC2"/>
    <w:multiLevelType w:val="multilevel"/>
    <w:tmpl w:val="8968ED6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3286719E"/>
    <w:multiLevelType w:val="multilevel"/>
    <w:tmpl w:val="3B98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7AE3D89"/>
    <w:multiLevelType w:val="multilevel"/>
    <w:tmpl w:val="ED149D0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8" w15:restartNumberingAfterBreak="0">
    <w:nsid w:val="3A1F692E"/>
    <w:multiLevelType w:val="multilevel"/>
    <w:tmpl w:val="A4DAD1D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D424813"/>
    <w:multiLevelType w:val="multilevel"/>
    <w:tmpl w:val="A5E0312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656B5A"/>
    <w:multiLevelType w:val="multilevel"/>
    <w:tmpl w:val="5BC06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EFA4A9F"/>
    <w:multiLevelType w:val="multilevel"/>
    <w:tmpl w:val="D9B0DBD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01D556E"/>
    <w:multiLevelType w:val="multilevel"/>
    <w:tmpl w:val="52AE2FB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F840EC1"/>
    <w:multiLevelType w:val="multilevel"/>
    <w:tmpl w:val="68E48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8025B4F"/>
    <w:multiLevelType w:val="multilevel"/>
    <w:tmpl w:val="49746A2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8C215DD"/>
    <w:multiLevelType w:val="multilevel"/>
    <w:tmpl w:val="EF0C5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634669"/>
    <w:multiLevelType w:val="multilevel"/>
    <w:tmpl w:val="FF6C8E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027856"/>
    <w:multiLevelType w:val="multilevel"/>
    <w:tmpl w:val="B4C20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53E2484"/>
    <w:multiLevelType w:val="multilevel"/>
    <w:tmpl w:val="4784F86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5"/>
  </w:num>
  <w:num w:numId="3">
    <w:abstractNumId w:val="21"/>
  </w:num>
  <w:num w:numId="4">
    <w:abstractNumId w:val="22"/>
  </w:num>
  <w:num w:numId="5">
    <w:abstractNumId w:val="19"/>
  </w:num>
  <w:num w:numId="6">
    <w:abstractNumId w:val="9"/>
  </w:num>
  <w:num w:numId="7">
    <w:abstractNumId w:val="12"/>
  </w:num>
  <w:num w:numId="8">
    <w:abstractNumId w:val="6"/>
  </w:num>
  <w:num w:numId="9">
    <w:abstractNumId w:val="11"/>
  </w:num>
  <w:num w:numId="10">
    <w:abstractNumId w:val="24"/>
  </w:num>
  <w:num w:numId="11">
    <w:abstractNumId w:val="13"/>
  </w:num>
  <w:num w:numId="12">
    <w:abstractNumId w:val="15"/>
  </w:num>
  <w:num w:numId="13">
    <w:abstractNumId w:val="0"/>
  </w:num>
  <w:num w:numId="14">
    <w:abstractNumId w:val="8"/>
  </w:num>
  <w:num w:numId="15">
    <w:abstractNumId w:val="7"/>
  </w:num>
  <w:num w:numId="16">
    <w:abstractNumId w:val="18"/>
  </w:num>
  <w:num w:numId="17">
    <w:abstractNumId w:val="26"/>
  </w:num>
  <w:num w:numId="18">
    <w:abstractNumId w:val="1"/>
  </w:num>
  <w:num w:numId="19">
    <w:abstractNumId w:val="10"/>
  </w:num>
  <w:num w:numId="20">
    <w:abstractNumId w:val="25"/>
  </w:num>
  <w:num w:numId="21">
    <w:abstractNumId w:val="20"/>
  </w:num>
  <w:num w:numId="22">
    <w:abstractNumId w:val="14"/>
  </w:num>
  <w:num w:numId="23">
    <w:abstractNumId w:val="3"/>
  </w:num>
  <w:num w:numId="24">
    <w:abstractNumId w:val="23"/>
  </w:num>
  <w:num w:numId="25">
    <w:abstractNumId w:val="4"/>
  </w:num>
  <w:num w:numId="26">
    <w:abstractNumId w:val="17"/>
  </w:num>
  <w:num w:numId="27">
    <w:abstractNumId w:val="28"/>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B9"/>
    <w:rsid w:val="00107E8A"/>
    <w:rsid w:val="00160D30"/>
    <w:rsid w:val="0052173D"/>
    <w:rsid w:val="006A1BA3"/>
    <w:rsid w:val="009E0D7F"/>
    <w:rsid w:val="00B75AA6"/>
    <w:rsid w:val="00BB5F96"/>
    <w:rsid w:val="00BF11B9"/>
    <w:rsid w:val="00F6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3E42"/>
  <w15:docId w15:val="{15B4A070-40AB-42B3-A5FA-BB0338C3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0"/>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9"/>
      </w:numPr>
      <w:tabs>
        <w:tab w:val="left" w:pos="-815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3"/>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1"/>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2"/>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4"/>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3">
    <w:name w:val="LFO3"/>
    <w:basedOn w:val="NoList"/>
    <w:pPr>
      <w:numPr>
        <w:numId w:val="9"/>
      </w:numPr>
    </w:pPr>
  </w:style>
  <w:style w:type="numbering" w:customStyle="1" w:styleId="LFO4">
    <w:name w:val="LFO4"/>
    <w:basedOn w:val="NoList"/>
    <w:pPr>
      <w:numPr>
        <w:numId w:val="10"/>
      </w:numPr>
    </w:pPr>
  </w:style>
  <w:style w:type="numbering" w:customStyle="1" w:styleId="LFO5">
    <w:name w:val="LFO5"/>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character" w:customStyle="1" w:styleId="UnresolvedMention1">
    <w:name w:val="Unresolved Mention1"/>
    <w:basedOn w:val="DefaultParagraphFont"/>
    <w:uiPriority w:val="99"/>
    <w:semiHidden/>
    <w:unhideWhenUsed/>
    <w:rsid w:val="0052173D"/>
    <w:rPr>
      <w:color w:val="605E5C"/>
      <w:shd w:val="clear" w:color="auto" w:fill="E1DFDD"/>
    </w:rPr>
  </w:style>
  <w:style w:type="paragraph" w:styleId="NormalWeb">
    <w:name w:val="Normal (Web)"/>
    <w:basedOn w:val="Normal"/>
    <w:uiPriority w:val="99"/>
    <w:semiHidden/>
    <w:unhideWhenUsed/>
    <w:rsid w:val="009E0D7F"/>
    <w:pPr>
      <w:suppressAutoHyphens w:val="0"/>
      <w:autoSpaceDN/>
      <w:spacing w:before="100" w:beforeAutospacing="1" w:after="100" w:afterAutospacing="1" w:line="240" w:lineRule="auto"/>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education.gov.uk/contactus"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yperlink" Target="http://www.education.gov.uk/contactu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school-discipline-exclusions/exclusions"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ducation.gov.uk/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head.stoswalds</cp:lastModifiedBy>
  <cp:revision>2</cp:revision>
  <cp:lastPrinted>2020-01-20T11:52:00Z</cp:lastPrinted>
  <dcterms:created xsi:type="dcterms:W3CDTF">2024-09-16T20:45:00Z</dcterms:created>
  <dcterms:modified xsi:type="dcterms:W3CDTF">2024-09-16T20:45:00Z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