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09" w:rsidRDefault="00E25709">
      <w:pPr>
        <w:widowControl w:val="0"/>
        <w:pBdr>
          <w:top w:val="nil"/>
          <w:left w:val="nil"/>
          <w:bottom w:val="nil"/>
          <w:right w:val="nil"/>
          <w:between w:val="nil"/>
        </w:pBdr>
        <w:spacing w:after="0" w:line="276" w:lineRule="auto"/>
      </w:pPr>
    </w:p>
    <w:p w:rsidR="00E25709" w:rsidRDefault="008178DA">
      <w:pPr>
        <w:keepNext/>
        <w:jc w:val="center"/>
        <w:rPr>
          <w:b/>
          <w:sz w:val="44"/>
          <w:szCs w:val="44"/>
          <w:u w:val="single"/>
        </w:rPr>
      </w:pPr>
      <w:r>
        <w:rPr>
          <w:b/>
          <w:sz w:val="44"/>
          <w:szCs w:val="44"/>
          <w:u w:val="single"/>
        </w:rPr>
        <w:t>St. Oswald’s Church of England Primary School</w:t>
      </w:r>
    </w:p>
    <w:p w:rsidR="00E25709" w:rsidRDefault="008178DA">
      <w:pPr>
        <w:pStyle w:val="Title"/>
        <w:rPr>
          <w:rFonts w:ascii="Arial" w:eastAsia="Arial" w:hAnsi="Arial" w:cs="Arial"/>
          <w:b/>
          <w:sz w:val="44"/>
          <w:szCs w:val="44"/>
        </w:rPr>
      </w:pPr>
      <w:r>
        <w:rPr>
          <w:rFonts w:ascii="Arial" w:eastAsia="Arial" w:hAnsi="Arial" w:cs="Arial"/>
          <w:b/>
          <w:sz w:val="44"/>
          <w:szCs w:val="44"/>
        </w:rPr>
        <w:t>Children’s Mental Health and Wellbeing</w:t>
      </w:r>
    </w:p>
    <w:p w:rsidR="00E25709" w:rsidRDefault="008178DA">
      <w:pPr>
        <w:pStyle w:val="Title"/>
        <w:rPr>
          <w:rFonts w:ascii="Arial" w:eastAsia="Arial" w:hAnsi="Arial" w:cs="Arial"/>
          <w:b/>
          <w:sz w:val="44"/>
          <w:szCs w:val="44"/>
        </w:rPr>
      </w:pPr>
      <w:r>
        <w:rPr>
          <w:rFonts w:ascii="Arial" w:eastAsia="Arial" w:hAnsi="Arial" w:cs="Arial"/>
          <w:b/>
          <w:sz w:val="44"/>
          <w:szCs w:val="44"/>
        </w:rPr>
        <w:t>Policy</w:t>
      </w:r>
    </w:p>
    <w:p w:rsidR="00E25709" w:rsidRDefault="00E25709">
      <w:pPr>
        <w:widowControl w:val="0"/>
        <w:spacing w:after="240"/>
        <w:rPr>
          <w:b/>
          <w:sz w:val="22"/>
          <w:szCs w:val="22"/>
          <w:u w:val="single"/>
        </w:rPr>
      </w:pPr>
    </w:p>
    <w:p w:rsidR="00E25709" w:rsidRDefault="00E25709">
      <w:pPr>
        <w:widowControl w:val="0"/>
        <w:spacing w:after="240"/>
        <w:rPr>
          <w:b/>
          <w:sz w:val="22"/>
          <w:szCs w:val="22"/>
          <w:u w:val="single"/>
        </w:rPr>
      </w:pPr>
    </w:p>
    <w:p w:rsidR="00E25709" w:rsidRDefault="008178DA">
      <w:pPr>
        <w:widowControl w:val="0"/>
        <w:spacing w:after="240"/>
        <w:jc w:val="center"/>
        <w:rPr>
          <w:b/>
          <w:sz w:val="22"/>
          <w:szCs w:val="22"/>
        </w:rPr>
      </w:pPr>
      <w:r>
        <w:rPr>
          <w:b/>
          <w:noProof/>
          <w:sz w:val="22"/>
          <w:szCs w:val="22"/>
        </w:rPr>
        <w:drawing>
          <wp:inline distT="0" distB="0" distL="0" distR="0">
            <wp:extent cx="1847850" cy="2257425"/>
            <wp:effectExtent l="6350" t="6350" r="6350" b="6350"/>
            <wp:docPr id="2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47850" cy="2257425"/>
                    </a:xfrm>
                    <a:prstGeom prst="rect">
                      <a:avLst/>
                    </a:prstGeom>
                    <a:ln w="6350">
                      <a:solidFill>
                        <a:srgbClr val="000000"/>
                      </a:solidFill>
                      <a:prstDash val="solid"/>
                    </a:ln>
                  </pic:spPr>
                </pic:pic>
              </a:graphicData>
            </a:graphic>
          </wp:inline>
        </w:drawing>
      </w:r>
    </w:p>
    <w:p w:rsidR="00633A6F" w:rsidRPr="00633A6F" w:rsidRDefault="00633A6F" w:rsidP="00633A6F">
      <w:pPr>
        <w:spacing w:after="0"/>
        <w:ind w:left="-2" w:hanging="2"/>
        <w:jc w:val="center"/>
        <w:rPr>
          <w:rFonts w:ascii="Times New Roman" w:eastAsia="Times New Roman" w:hAnsi="Times New Roman"/>
          <w:sz w:val="24"/>
          <w:lang w:val="en-GB"/>
        </w:rPr>
      </w:pPr>
      <w:r w:rsidRPr="00633A6F">
        <w:rPr>
          <w:rFonts w:eastAsia="Times New Roman" w:cs="Arial"/>
          <w:b/>
          <w:bCs/>
          <w:color w:val="000000"/>
          <w:sz w:val="22"/>
          <w:szCs w:val="22"/>
          <w:lang w:val="en-GB"/>
        </w:rPr>
        <w:t>RESPECT. RESILIENCE. KINDNESS</w:t>
      </w:r>
    </w:p>
    <w:p w:rsidR="00633A6F" w:rsidRPr="00633A6F" w:rsidRDefault="00633A6F" w:rsidP="00633A6F">
      <w:pPr>
        <w:spacing w:after="0"/>
        <w:rPr>
          <w:rFonts w:ascii="Times New Roman" w:eastAsia="Times New Roman" w:hAnsi="Times New Roman"/>
          <w:sz w:val="24"/>
          <w:lang w:val="en-GB"/>
        </w:rPr>
      </w:pPr>
    </w:p>
    <w:p w:rsidR="00633A6F" w:rsidRPr="00633A6F" w:rsidRDefault="00633A6F" w:rsidP="00633A6F">
      <w:pPr>
        <w:spacing w:after="0"/>
        <w:ind w:left="-2" w:hanging="3"/>
        <w:jc w:val="center"/>
        <w:rPr>
          <w:rFonts w:ascii="Times New Roman" w:eastAsia="Times New Roman" w:hAnsi="Times New Roman"/>
          <w:sz w:val="24"/>
          <w:lang w:val="en-GB"/>
        </w:rPr>
      </w:pPr>
      <w:r w:rsidRPr="00633A6F">
        <w:rPr>
          <w:rFonts w:eastAsia="Times New Roman" w:cs="Arial"/>
          <w:b/>
          <w:bCs/>
          <w:color w:val="000000"/>
          <w:sz w:val="28"/>
          <w:szCs w:val="28"/>
          <w:u w:val="single"/>
          <w:lang w:val="en-GB"/>
        </w:rPr>
        <w:t>Vision</w:t>
      </w:r>
    </w:p>
    <w:p w:rsidR="00633A6F" w:rsidRPr="00633A6F" w:rsidRDefault="00633A6F" w:rsidP="00633A6F">
      <w:pPr>
        <w:spacing w:after="0"/>
        <w:ind w:left="-2" w:hanging="2"/>
        <w:jc w:val="center"/>
        <w:rPr>
          <w:rFonts w:ascii="Times New Roman" w:eastAsia="Times New Roman" w:hAnsi="Times New Roman"/>
          <w:sz w:val="24"/>
          <w:lang w:val="en-GB"/>
        </w:rPr>
      </w:pPr>
      <w:r w:rsidRPr="00633A6F">
        <w:rPr>
          <w:rFonts w:eastAsia="Times New Roman" w:cs="Arial"/>
          <w:color w:val="000000"/>
          <w:sz w:val="24"/>
          <w:lang w:val="en-GB"/>
        </w:rPr>
        <w:t>Through valuing all individuals as children of God we believe in promoting an inclusive school community, rooted in mutual respect, understanding and kindness towards others. As God taught us;</w:t>
      </w:r>
    </w:p>
    <w:p w:rsidR="00633A6F" w:rsidRPr="00633A6F" w:rsidRDefault="00633A6F" w:rsidP="00633A6F">
      <w:pPr>
        <w:spacing w:after="0"/>
        <w:rPr>
          <w:rFonts w:ascii="Times New Roman" w:eastAsia="Times New Roman" w:hAnsi="Times New Roman"/>
          <w:sz w:val="24"/>
          <w:lang w:val="en-GB"/>
        </w:rPr>
      </w:pPr>
    </w:p>
    <w:p w:rsidR="00633A6F" w:rsidRPr="00633A6F" w:rsidRDefault="00633A6F" w:rsidP="00633A6F">
      <w:pPr>
        <w:spacing w:after="0"/>
        <w:ind w:left="-2" w:hanging="2"/>
        <w:jc w:val="center"/>
        <w:rPr>
          <w:rFonts w:ascii="Times New Roman" w:eastAsia="Times New Roman" w:hAnsi="Times New Roman"/>
          <w:sz w:val="24"/>
          <w:lang w:val="en-GB"/>
        </w:rPr>
      </w:pPr>
      <w:r w:rsidRPr="00633A6F">
        <w:rPr>
          <w:rFonts w:eastAsia="Times New Roman" w:cs="Arial"/>
          <w:color w:val="000000"/>
          <w:sz w:val="24"/>
          <w:lang w:val="en-GB"/>
        </w:rPr>
        <w:t>Teach children how they should live, and they will remember it all their life; (Proverbs 22:6)</w:t>
      </w:r>
    </w:p>
    <w:p w:rsidR="00633A6F" w:rsidRPr="00633A6F" w:rsidRDefault="00633A6F" w:rsidP="00633A6F">
      <w:pPr>
        <w:spacing w:after="0"/>
        <w:rPr>
          <w:rFonts w:ascii="Times New Roman" w:eastAsia="Times New Roman" w:hAnsi="Times New Roman"/>
          <w:sz w:val="24"/>
          <w:lang w:val="en-GB"/>
        </w:rPr>
      </w:pPr>
    </w:p>
    <w:p w:rsidR="00633A6F" w:rsidRPr="00633A6F" w:rsidRDefault="00633A6F" w:rsidP="00633A6F">
      <w:pPr>
        <w:spacing w:after="0"/>
        <w:ind w:left="-2" w:hanging="2"/>
        <w:jc w:val="center"/>
        <w:rPr>
          <w:rFonts w:ascii="Times New Roman" w:eastAsia="Times New Roman" w:hAnsi="Times New Roman"/>
          <w:sz w:val="24"/>
          <w:lang w:val="en-GB"/>
        </w:rPr>
      </w:pPr>
      <w:r w:rsidRPr="00633A6F">
        <w:rPr>
          <w:rFonts w:eastAsia="Times New Roman" w:cs="Arial"/>
          <w:color w:val="000000"/>
          <w:sz w:val="24"/>
          <w:lang w:val="en-GB"/>
        </w:rPr>
        <w:t>Our school’s vision is to nurture a resilient community where the love of learning thrives. We foster an</w:t>
      </w:r>
    </w:p>
    <w:p w:rsidR="00633A6F" w:rsidRPr="00633A6F" w:rsidRDefault="00633A6F" w:rsidP="00633A6F">
      <w:pPr>
        <w:spacing w:after="0"/>
        <w:ind w:left="-2" w:hanging="2"/>
        <w:jc w:val="center"/>
        <w:rPr>
          <w:rFonts w:ascii="Times New Roman" w:eastAsia="Times New Roman" w:hAnsi="Times New Roman"/>
          <w:sz w:val="24"/>
          <w:lang w:val="en-GB"/>
        </w:rPr>
      </w:pPr>
      <w:r w:rsidRPr="00633A6F">
        <w:rPr>
          <w:rFonts w:eastAsia="Times New Roman" w:cs="Arial"/>
          <w:color w:val="000000"/>
          <w:sz w:val="24"/>
          <w:lang w:val="en-GB"/>
        </w:rPr>
        <w:t>environment where every member feels supported in order to flourish, be empowered to overcome challenges, embrace growth and contribute positively to God’s world.</w:t>
      </w:r>
    </w:p>
    <w:p w:rsidR="00633A6F" w:rsidRPr="00633A6F" w:rsidRDefault="00633A6F" w:rsidP="00633A6F">
      <w:pPr>
        <w:spacing w:after="0"/>
        <w:rPr>
          <w:rFonts w:ascii="Times New Roman" w:eastAsia="Times New Roman" w:hAnsi="Times New Roman"/>
          <w:sz w:val="24"/>
          <w:lang w:val="en-GB"/>
        </w:rPr>
      </w:pPr>
    </w:p>
    <w:p w:rsidR="00633A6F" w:rsidRPr="00633A6F" w:rsidRDefault="00633A6F" w:rsidP="00633A6F">
      <w:pPr>
        <w:spacing w:after="0"/>
        <w:jc w:val="center"/>
        <w:rPr>
          <w:rFonts w:ascii="Times New Roman" w:eastAsia="Times New Roman" w:hAnsi="Times New Roman"/>
          <w:sz w:val="24"/>
          <w:lang w:val="en-GB"/>
        </w:rPr>
      </w:pPr>
      <w:r w:rsidRPr="00633A6F">
        <w:rPr>
          <w:rFonts w:eastAsia="Times New Roman" w:cs="Arial"/>
          <w:color w:val="000000"/>
          <w:sz w:val="24"/>
          <w:lang w:val="en-GB"/>
        </w:rPr>
        <w:t>Life in all its fullness; (John 10:10)</w:t>
      </w:r>
    </w:p>
    <w:p w:rsidR="00E25709" w:rsidRDefault="00E25709">
      <w:pPr>
        <w:pStyle w:val="Title"/>
        <w:jc w:val="left"/>
        <w:rPr>
          <w:rFonts w:ascii="Arial" w:eastAsia="Arial" w:hAnsi="Arial" w:cs="Arial"/>
          <w:b/>
          <w:sz w:val="22"/>
          <w:szCs w:val="22"/>
        </w:rPr>
      </w:pPr>
    </w:p>
    <w:p w:rsidR="00E25709" w:rsidRDefault="00E25709">
      <w:pPr>
        <w:rPr>
          <w:sz w:val="22"/>
          <w:szCs w:val="22"/>
        </w:rPr>
      </w:pPr>
    </w:p>
    <w:tbl>
      <w:tblPr>
        <w:tblW w:w="9342" w:type="dxa"/>
        <w:tblCellMar>
          <w:top w:w="15" w:type="dxa"/>
          <w:left w:w="15" w:type="dxa"/>
          <w:bottom w:w="15" w:type="dxa"/>
          <w:right w:w="15" w:type="dxa"/>
        </w:tblCellMar>
        <w:tblLook w:val="04A0" w:firstRow="1" w:lastRow="0" w:firstColumn="1" w:lastColumn="0" w:noHBand="0" w:noVBand="1"/>
      </w:tblPr>
      <w:tblGrid>
        <w:gridCol w:w="3417"/>
        <w:gridCol w:w="2552"/>
        <w:gridCol w:w="3373"/>
      </w:tblGrid>
      <w:tr w:rsidR="00604258" w:rsidTr="00604258">
        <w:trPr>
          <w:trHeight w:val="2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258" w:rsidRDefault="00604258">
            <w:pPr>
              <w:pStyle w:val="NormalWeb"/>
              <w:spacing w:before="0" w:beforeAutospacing="0" w:after="0" w:afterAutospacing="0"/>
              <w:ind w:left="-2" w:hanging="2"/>
            </w:pPr>
            <w:r>
              <w:rPr>
                <w:rFonts w:ascii="Arial" w:hAnsi="Arial" w:cs="Arial"/>
                <w:color w:val="000000"/>
              </w:rPr>
              <w:t>Date approved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258" w:rsidRDefault="00604258">
            <w:pPr>
              <w:pStyle w:val="NormalWeb"/>
              <w:spacing w:before="0" w:beforeAutospacing="0" w:after="0" w:afterAutospacing="0"/>
              <w:ind w:left="-2" w:hanging="2"/>
            </w:pPr>
            <w:r>
              <w:rPr>
                <w:rFonts w:ascii="Arial" w:hAnsi="Arial" w:cs="Arial"/>
                <w:color w:val="000000"/>
              </w:rPr>
              <w:t>Next Review Date</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258" w:rsidRDefault="00604258">
            <w:pPr>
              <w:pStyle w:val="NormalWeb"/>
              <w:spacing w:before="0" w:beforeAutospacing="0" w:after="0" w:afterAutospacing="0"/>
              <w:ind w:left="-2" w:hanging="2"/>
            </w:pPr>
            <w:r>
              <w:rPr>
                <w:rFonts w:ascii="Arial" w:hAnsi="Arial" w:cs="Arial"/>
                <w:color w:val="000000"/>
              </w:rPr>
              <w:t>Signed by</w:t>
            </w:r>
          </w:p>
        </w:tc>
      </w:tr>
      <w:tr w:rsidR="00604258" w:rsidTr="00604258">
        <w:trPr>
          <w:trHeight w:val="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258" w:rsidRDefault="00604258">
            <w:pPr>
              <w:pStyle w:val="NormalWeb"/>
              <w:spacing w:before="0" w:beforeAutospacing="0" w:after="0" w:afterAutospacing="0"/>
              <w:ind w:left="-2" w:hanging="2"/>
            </w:pPr>
            <w:r>
              <w:rPr>
                <w:rFonts w:ascii="Arial" w:hAnsi="Arial" w:cs="Arial"/>
                <w:color w:val="000000"/>
              </w:rPr>
              <w:t>September 2024</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258" w:rsidRDefault="00604258">
            <w:pPr>
              <w:pStyle w:val="NormalWeb"/>
              <w:spacing w:before="0" w:beforeAutospacing="0" w:after="0" w:afterAutospacing="0"/>
              <w:ind w:left="-2" w:hanging="2"/>
            </w:pPr>
            <w:r>
              <w:rPr>
                <w:rFonts w:ascii="Arial" w:hAnsi="Arial" w:cs="Arial"/>
                <w:color w:val="000000"/>
              </w:rPr>
              <w:t>September 2025</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4258" w:rsidRDefault="00604258">
            <w:pPr>
              <w:pStyle w:val="NormalWeb"/>
              <w:spacing w:before="0" w:beforeAutospacing="0" w:after="0" w:afterAutospacing="0"/>
              <w:ind w:left="-2" w:hanging="2"/>
            </w:pPr>
            <w:r>
              <w:rPr>
                <w:noProof/>
              </w:rPr>
              <w:drawing>
                <wp:inline distT="0" distB="0" distL="114300" distR="114300" wp14:anchorId="2D382CF1" wp14:editId="5F20E082">
                  <wp:extent cx="1426210" cy="43243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26210" cy="432435"/>
                          </a:xfrm>
                          <a:prstGeom prst="rect">
                            <a:avLst/>
                          </a:prstGeom>
                          <a:ln/>
                        </pic:spPr>
                      </pic:pic>
                    </a:graphicData>
                  </a:graphic>
                </wp:inline>
              </w:drawing>
            </w:r>
          </w:p>
        </w:tc>
      </w:tr>
    </w:tbl>
    <w:p w:rsidR="00E25709" w:rsidRDefault="00E25709">
      <w:pPr>
        <w:widowControl w:val="0"/>
        <w:pBdr>
          <w:top w:val="nil"/>
          <w:left w:val="nil"/>
          <w:bottom w:val="nil"/>
          <w:right w:val="nil"/>
          <w:between w:val="nil"/>
        </w:pBdr>
        <w:spacing w:after="0" w:line="276" w:lineRule="auto"/>
        <w:rPr>
          <w:sz w:val="22"/>
          <w:szCs w:val="22"/>
        </w:rPr>
      </w:pPr>
    </w:p>
    <w:sdt>
      <w:sdtPr>
        <w:id w:val="-1015145250"/>
        <w:docPartObj>
          <w:docPartGallery w:val="Table of Contents"/>
          <w:docPartUnique/>
        </w:docPartObj>
      </w:sdtPr>
      <w:sdtEndPr/>
      <w:sdtContent>
        <w:p w:rsidR="00E25709" w:rsidRDefault="008178DA">
          <w:pPr>
            <w:pBdr>
              <w:top w:val="nil"/>
              <w:left w:val="nil"/>
              <w:bottom w:val="nil"/>
              <w:right w:val="nil"/>
              <w:between w:val="nil"/>
            </w:pBdr>
            <w:tabs>
              <w:tab w:val="right" w:leader="dot" w:pos="9736"/>
            </w:tabs>
            <w:spacing w:after="100"/>
            <w:rPr>
              <w:rFonts w:eastAsia="Arial" w:cs="Arial"/>
              <w:color w:val="000000"/>
              <w:sz w:val="22"/>
              <w:szCs w:val="22"/>
            </w:rPr>
          </w:pPr>
          <w:r>
            <w:fldChar w:fldCharType="begin"/>
          </w:r>
          <w:r>
            <w:instrText xml:space="preserve"> TOC \h \u \z \t "Heading 1,1,Heading 2,2,Heading 3,3,"</w:instrText>
          </w:r>
          <w:r>
            <w:fldChar w:fldCharType="separate"/>
          </w:r>
        </w:p>
        <w:p w:rsidR="00E25709" w:rsidRDefault="008178DA">
          <w:pPr>
            <w:keepNext/>
            <w:keepLines/>
            <w:pBdr>
              <w:top w:val="nil"/>
              <w:left w:val="nil"/>
              <w:bottom w:val="nil"/>
              <w:right w:val="nil"/>
              <w:between w:val="nil"/>
            </w:pBdr>
            <w:spacing w:before="240" w:after="0" w:line="259" w:lineRule="auto"/>
            <w:rPr>
              <w:rFonts w:eastAsia="Arial" w:cs="Arial"/>
              <w:b/>
              <w:color w:val="000000"/>
              <w:sz w:val="22"/>
              <w:szCs w:val="22"/>
            </w:rPr>
          </w:pPr>
          <w:r>
            <w:rPr>
              <w:rFonts w:eastAsia="Arial" w:cs="Arial"/>
              <w:b/>
              <w:color w:val="000000"/>
              <w:sz w:val="22"/>
              <w:szCs w:val="22"/>
            </w:rPr>
            <w:t>Contents</w:t>
          </w:r>
          <w:r>
            <w:fldChar w:fldCharType="end"/>
          </w:r>
        </w:p>
      </w:sdtContent>
    </w:sdt>
    <w:p w:rsidR="00E25709" w:rsidRDefault="00E25709">
      <w:pPr>
        <w:widowControl w:val="0"/>
        <w:pBdr>
          <w:top w:val="nil"/>
          <w:left w:val="nil"/>
          <w:bottom w:val="nil"/>
          <w:right w:val="nil"/>
          <w:between w:val="nil"/>
        </w:pBdr>
        <w:spacing w:after="0" w:line="276" w:lineRule="auto"/>
        <w:rPr>
          <w:rFonts w:eastAsia="Arial" w:cs="Arial"/>
          <w:b/>
          <w:color w:val="000000"/>
          <w:sz w:val="22"/>
          <w:szCs w:val="22"/>
        </w:rPr>
      </w:pPr>
    </w:p>
    <w:sdt>
      <w:sdtPr>
        <w:id w:val="-1097868451"/>
        <w:docPartObj>
          <w:docPartGallery w:val="Table of Contents"/>
          <w:docPartUnique/>
        </w:docPartObj>
      </w:sdtPr>
      <w:sdtEndPr/>
      <w:sdtContent>
        <w:p w:rsidR="00E25709" w:rsidRDefault="008178DA">
          <w:pPr>
            <w:pBdr>
              <w:top w:val="nil"/>
              <w:left w:val="nil"/>
              <w:bottom w:val="nil"/>
              <w:right w:val="nil"/>
              <w:between w:val="nil"/>
            </w:pBdr>
            <w:tabs>
              <w:tab w:val="right" w:leader="dot" w:pos="9736"/>
            </w:tabs>
            <w:spacing w:after="100"/>
            <w:rPr>
              <w:rFonts w:eastAsia="Arial" w:cs="Arial"/>
              <w:color w:val="000000"/>
              <w:sz w:val="22"/>
              <w:szCs w:val="22"/>
            </w:rPr>
          </w:pPr>
          <w:r>
            <w:fldChar w:fldCharType="begin"/>
          </w:r>
          <w:r>
            <w:instrText xml:space="preserve"> TOC \h \u \z \t "Heading 1,1,Heading 2,2,Heading 3,3,"</w:instrText>
          </w:r>
          <w:r>
            <w:fldChar w:fldCharType="separate"/>
          </w:r>
          <w:hyperlink w:anchor="_heading=h.gjdgxs">
            <w:r>
              <w:rPr>
                <w:rFonts w:eastAsia="Arial" w:cs="Arial"/>
                <w:color w:val="000000"/>
                <w:sz w:val="22"/>
                <w:szCs w:val="22"/>
              </w:rPr>
              <w:t>1. Policy statement</w:t>
            </w:r>
            <w:r>
              <w:rPr>
                <w:rFonts w:eastAsia="Arial" w:cs="Arial"/>
                <w:color w:val="000000"/>
                <w:sz w:val="22"/>
                <w:szCs w:val="22"/>
              </w:rPr>
              <w:tab/>
              <w:t>3</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30j0zll">
            <w:r w:rsidR="008178DA">
              <w:rPr>
                <w:rFonts w:eastAsia="Arial" w:cs="Arial"/>
                <w:color w:val="000000"/>
                <w:sz w:val="22"/>
                <w:szCs w:val="22"/>
              </w:rPr>
              <w:t>2. Scope</w:t>
            </w:r>
            <w:r w:rsidR="008178DA">
              <w:rPr>
                <w:rFonts w:eastAsia="Arial" w:cs="Arial"/>
                <w:color w:val="000000"/>
                <w:sz w:val="22"/>
                <w:szCs w:val="22"/>
              </w:rPr>
              <w:tab/>
              <w:t>3</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1fob9te">
            <w:r w:rsidR="008178DA">
              <w:rPr>
                <w:rFonts w:eastAsia="Arial" w:cs="Arial"/>
                <w:color w:val="000000"/>
                <w:sz w:val="22"/>
                <w:szCs w:val="22"/>
              </w:rPr>
              <w:t>3. Policy aims</w:t>
            </w:r>
            <w:r w:rsidR="008178DA">
              <w:rPr>
                <w:rFonts w:eastAsia="Arial" w:cs="Arial"/>
                <w:color w:val="000000"/>
                <w:sz w:val="22"/>
                <w:szCs w:val="22"/>
              </w:rPr>
              <w:tab/>
              <w:t>4</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3znysh7">
            <w:r w:rsidR="008178DA">
              <w:rPr>
                <w:rFonts w:eastAsia="Arial" w:cs="Arial"/>
                <w:color w:val="000000"/>
                <w:sz w:val="22"/>
                <w:szCs w:val="22"/>
              </w:rPr>
              <w:t>4. Legal basis</w:t>
            </w:r>
            <w:r w:rsidR="008178DA">
              <w:rPr>
                <w:rFonts w:eastAsia="Arial" w:cs="Arial"/>
                <w:color w:val="000000"/>
                <w:sz w:val="22"/>
                <w:szCs w:val="22"/>
              </w:rPr>
              <w:tab/>
              <w:t>4</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2et92p0">
            <w:r w:rsidR="008178DA">
              <w:rPr>
                <w:rFonts w:eastAsia="Arial" w:cs="Arial"/>
                <w:color w:val="000000"/>
                <w:sz w:val="22"/>
                <w:szCs w:val="22"/>
              </w:rPr>
              <w:t>5. Roles and responsibilities</w:t>
            </w:r>
            <w:r w:rsidR="008178DA">
              <w:rPr>
                <w:rFonts w:eastAsia="Arial" w:cs="Arial"/>
                <w:color w:val="000000"/>
                <w:sz w:val="22"/>
                <w:szCs w:val="22"/>
              </w:rPr>
              <w:tab/>
              <w:t>4</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tyjcwt">
            <w:r w:rsidR="008178DA">
              <w:rPr>
                <w:rFonts w:eastAsia="Arial" w:cs="Arial"/>
                <w:color w:val="000000"/>
                <w:sz w:val="22"/>
                <w:szCs w:val="22"/>
              </w:rPr>
              <w:t>6. Procedure to follow in a case of acute mental health crisis</w:t>
            </w:r>
            <w:r w:rsidR="008178DA">
              <w:rPr>
                <w:rFonts w:eastAsia="Arial" w:cs="Arial"/>
                <w:color w:val="000000"/>
                <w:sz w:val="22"/>
                <w:szCs w:val="22"/>
              </w:rPr>
              <w:tab/>
              <w:t>5</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3whwml4">
            <w:r w:rsidR="008178DA">
              <w:rPr>
                <w:rFonts w:eastAsia="Arial" w:cs="Arial"/>
                <w:color w:val="000000"/>
                <w:sz w:val="22"/>
                <w:szCs w:val="22"/>
              </w:rPr>
              <w:t>7. Warning signs</w:t>
            </w:r>
            <w:r w:rsidR="008178DA">
              <w:rPr>
                <w:rFonts w:eastAsia="Arial" w:cs="Arial"/>
                <w:color w:val="000000"/>
                <w:sz w:val="22"/>
                <w:szCs w:val="22"/>
              </w:rPr>
              <w:tab/>
              <w:t>6</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2bn6wsx">
            <w:r w:rsidR="008178DA">
              <w:rPr>
                <w:rFonts w:eastAsia="Arial" w:cs="Arial"/>
                <w:color w:val="000000"/>
                <w:sz w:val="22"/>
                <w:szCs w:val="22"/>
              </w:rPr>
              <w:t>8. Managing disclosures</w:t>
            </w:r>
            <w:r w:rsidR="008178DA">
              <w:rPr>
                <w:rFonts w:eastAsia="Arial" w:cs="Arial"/>
                <w:color w:val="000000"/>
                <w:sz w:val="22"/>
                <w:szCs w:val="22"/>
              </w:rPr>
              <w:tab/>
              <w:t>6</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qsh70q">
            <w:r w:rsidR="008178DA">
              <w:rPr>
                <w:rFonts w:eastAsia="Arial" w:cs="Arial"/>
                <w:color w:val="000000"/>
                <w:sz w:val="22"/>
                <w:szCs w:val="22"/>
              </w:rPr>
              <w:t>9. Confidentiality</w:t>
            </w:r>
            <w:r w:rsidR="008178DA">
              <w:rPr>
                <w:rFonts w:eastAsia="Arial" w:cs="Arial"/>
                <w:color w:val="000000"/>
                <w:sz w:val="22"/>
                <w:szCs w:val="22"/>
              </w:rPr>
              <w:tab/>
              <w:t>6</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3as4poj">
            <w:r w:rsidR="008178DA">
              <w:rPr>
                <w:rFonts w:eastAsia="Arial" w:cs="Arial"/>
                <w:color w:val="000000"/>
                <w:sz w:val="22"/>
                <w:szCs w:val="22"/>
              </w:rPr>
              <w:t>10. Supporting pupils</w:t>
            </w:r>
            <w:r w:rsidR="008178DA">
              <w:rPr>
                <w:rFonts w:eastAsia="Arial" w:cs="Arial"/>
                <w:color w:val="000000"/>
                <w:sz w:val="22"/>
                <w:szCs w:val="22"/>
              </w:rPr>
              <w:tab/>
              <w:t>7</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1pxezwc">
            <w:r w:rsidR="008178DA">
              <w:rPr>
                <w:rFonts w:eastAsia="Arial" w:cs="Arial"/>
                <w:color w:val="000000"/>
                <w:sz w:val="22"/>
                <w:szCs w:val="22"/>
              </w:rPr>
              <w:t>11. Supporting and collaborating with parents and carers</w:t>
            </w:r>
            <w:r w:rsidR="008178DA">
              <w:rPr>
                <w:rFonts w:eastAsia="Arial" w:cs="Arial"/>
                <w:color w:val="000000"/>
                <w:sz w:val="22"/>
                <w:szCs w:val="22"/>
              </w:rPr>
              <w:tab/>
              <w:t>9</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ihv636">
            <w:r w:rsidR="008178DA">
              <w:rPr>
                <w:rFonts w:eastAsia="Arial" w:cs="Arial"/>
                <w:color w:val="000000"/>
                <w:sz w:val="22"/>
                <w:szCs w:val="22"/>
              </w:rPr>
              <w:t>12. Supporting peers</w:t>
            </w:r>
            <w:r w:rsidR="008178DA">
              <w:rPr>
                <w:rFonts w:eastAsia="Arial" w:cs="Arial"/>
                <w:color w:val="000000"/>
                <w:sz w:val="22"/>
                <w:szCs w:val="22"/>
              </w:rPr>
              <w:tab/>
              <w:t>9</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49x2ik5">
            <w:r w:rsidR="008178DA">
              <w:rPr>
                <w:rFonts w:eastAsia="Arial" w:cs="Arial"/>
                <w:color w:val="000000"/>
                <w:sz w:val="22"/>
                <w:szCs w:val="22"/>
              </w:rPr>
              <w:t>13. Signposting</w:t>
            </w:r>
            <w:r w:rsidR="008178DA">
              <w:rPr>
                <w:rFonts w:eastAsia="Arial" w:cs="Arial"/>
                <w:color w:val="000000"/>
                <w:sz w:val="22"/>
                <w:szCs w:val="22"/>
              </w:rPr>
              <w:tab/>
              <w:t>10</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2p2csry">
            <w:r w:rsidR="008178DA">
              <w:rPr>
                <w:rFonts w:eastAsia="Arial" w:cs="Arial"/>
                <w:color w:val="000000"/>
                <w:sz w:val="22"/>
                <w:szCs w:val="22"/>
              </w:rPr>
              <w:t>14. Whole school approach to promoting mental health awareness</w:t>
            </w:r>
            <w:r w:rsidR="008178DA">
              <w:rPr>
                <w:rFonts w:eastAsia="Arial" w:cs="Arial"/>
                <w:color w:val="000000"/>
                <w:sz w:val="22"/>
                <w:szCs w:val="22"/>
              </w:rPr>
              <w:tab/>
              <w:t>10</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147n2zr">
            <w:r w:rsidR="008178DA">
              <w:rPr>
                <w:rFonts w:eastAsia="Arial" w:cs="Arial"/>
                <w:color w:val="000000"/>
                <w:sz w:val="22"/>
                <w:szCs w:val="22"/>
              </w:rPr>
              <w:t>15. Training</w:t>
            </w:r>
            <w:r w:rsidR="008178DA">
              <w:rPr>
                <w:rFonts w:eastAsia="Arial" w:cs="Arial"/>
                <w:color w:val="000000"/>
                <w:sz w:val="22"/>
                <w:szCs w:val="22"/>
              </w:rPr>
              <w:tab/>
              <w:t>10</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3o7alnk">
            <w:r w:rsidR="008178DA">
              <w:rPr>
                <w:rFonts w:eastAsia="Arial" w:cs="Arial"/>
                <w:color w:val="000000"/>
                <w:sz w:val="22"/>
                <w:szCs w:val="22"/>
              </w:rPr>
              <w:t>16. Support for staff</w:t>
            </w:r>
            <w:r w:rsidR="008178DA">
              <w:rPr>
                <w:rFonts w:eastAsia="Arial" w:cs="Arial"/>
                <w:color w:val="000000"/>
                <w:sz w:val="22"/>
                <w:szCs w:val="22"/>
              </w:rPr>
              <w:tab/>
              <w:t>10</w:t>
            </w:r>
          </w:hyperlink>
        </w:p>
        <w:p w:rsidR="00E25709" w:rsidRDefault="00604258">
          <w:pPr>
            <w:pBdr>
              <w:top w:val="nil"/>
              <w:left w:val="nil"/>
              <w:bottom w:val="nil"/>
              <w:right w:val="nil"/>
              <w:between w:val="nil"/>
            </w:pBdr>
            <w:tabs>
              <w:tab w:val="right" w:leader="dot" w:pos="9736"/>
            </w:tabs>
            <w:spacing w:after="100"/>
            <w:rPr>
              <w:rFonts w:eastAsia="Arial" w:cs="Arial"/>
              <w:color w:val="000000"/>
              <w:sz w:val="22"/>
              <w:szCs w:val="22"/>
            </w:rPr>
          </w:pPr>
          <w:hyperlink w:anchor="_heading=h.32hioqz">
            <w:r w:rsidR="008178DA">
              <w:rPr>
                <w:rFonts w:eastAsia="Arial" w:cs="Arial"/>
                <w:color w:val="000000"/>
                <w:sz w:val="22"/>
                <w:szCs w:val="22"/>
              </w:rPr>
              <w:t>17. Monitoring arrangements</w:t>
            </w:r>
            <w:r w:rsidR="008178DA">
              <w:rPr>
                <w:rFonts w:eastAsia="Arial" w:cs="Arial"/>
                <w:color w:val="000000"/>
                <w:sz w:val="22"/>
                <w:szCs w:val="22"/>
              </w:rPr>
              <w:tab/>
              <w:t>11</w:t>
            </w:r>
          </w:hyperlink>
        </w:p>
        <w:p w:rsidR="00604258" w:rsidRDefault="008178DA" w:rsidP="00604258">
          <w:r>
            <w:fldChar w:fldCharType="end"/>
          </w:r>
        </w:p>
      </w:sdtContent>
    </w:sdt>
    <w:p w:rsidR="00E25709" w:rsidRPr="00604258" w:rsidRDefault="008178DA" w:rsidP="00604258">
      <w:pPr>
        <w:rPr>
          <w:sz w:val="22"/>
          <w:szCs w:val="22"/>
        </w:rPr>
      </w:pPr>
      <w:r>
        <w:rPr>
          <w:noProof/>
        </w:rPr>
        <mc:AlternateContent>
          <mc:Choice Requires="wps">
            <w:drawing>
              <wp:anchor distT="4294967286" distB="4294967286" distL="114300" distR="114300" simplePos="0" relativeHeight="251658240" behindDoc="0" locked="0" layoutInCell="1" hidden="0" allowOverlap="1">
                <wp:simplePos x="0" y="0"/>
                <wp:positionH relativeFrom="column">
                  <wp:posOffset>1</wp:posOffset>
                </wp:positionH>
                <wp:positionV relativeFrom="paragraph">
                  <wp:posOffset>5087</wp:posOffset>
                </wp:positionV>
                <wp:extent cx="0" cy="12700"/>
                <wp:effectExtent l="0" t="0" r="0" b="0"/>
                <wp:wrapNone/>
                <wp:docPr id="225"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6" distT="4294967286" distL="114300" distR="114300" hidden="0" layoutInCell="1" locked="0" relativeHeight="0" simplePos="0">
                <wp:simplePos x="0" y="0"/>
                <wp:positionH relativeFrom="column">
                  <wp:posOffset>1</wp:posOffset>
                </wp:positionH>
                <wp:positionV relativeFrom="paragraph">
                  <wp:posOffset>5087</wp:posOffset>
                </wp:positionV>
                <wp:extent cx="0" cy="12700"/>
                <wp:effectExtent b="0" l="0" r="0" t="0"/>
                <wp:wrapNone/>
                <wp:docPr id="22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E25709" w:rsidRDefault="008178DA">
      <w:pPr>
        <w:pStyle w:val="Heading1"/>
        <w:rPr>
          <w:color w:val="000000"/>
          <w:sz w:val="24"/>
          <w:szCs w:val="24"/>
        </w:rPr>
      </w:pPr>
      <w:bookmarkStart w:id="0" w:name="_heading=h.gjdgxs" w:colFirst="0" w:colLast="0"/>
      <w:bookmarkEnd w:id="0"/>
      <w:r>
        <w:rPr>
          <w:color w:val="000000"/>
          <w:sz w:val="24"/>
          <w:szCs w:val="24"/>
        </w:rPr>
        <w:t>1. Policy statement</w:t>
      </w:r>
    </w:p>
    <w:p w:rsidR="00E25709" w:rsidRDefault="008178DA">
      <w:pPr>
        <w:tabs>
          <w:tab w:val="left" w:pos="426"/>
        </w:tabs>
        <w:rPr>
          <w:sz w:val="22"/>
          <w:szCs w:val="22"/>
        </w:rPr>
      </w:pPr>
      <w:r>
        <w:rPr>
          <w:sz w:val="22"/>
          <w:szCs w:val="22"/>
        </w:rPr>
        <w:t xml:space="preserve">At St. Oswald’s Church of England Primary School, we are committed to supporting the mental health and wellbeing of pupils, parents, </w:t>
      </w:r>
      <w:proofErr w:type="spellStart"/>
      <w:r>
        <w:rPr>
          <w:sz w:val="22"/>
          <w:szCs w:val="22"/>
        </w:rPr>
        <w:t>carers</w:t>
      </w:r>
      <w:proofErr w:type="spellEnd"/>
      <w:r>
        <w:rPr>
          <w:sz w:val="22"/>
          <w:szCs w:val="22"/>
        </w:rPr>
        <w:t>, staff and other stakeholders.</w:t>
      </w:r>
    </w:p>
    <w:p w:rsidR="00E25709" w:rsidRDefault="008178DA">
      <w:pPr>
        <w:rPr>
          <w:sz w:val="22"/>
          <w:szCs w:val="22"/>
        </w:rPr>
      </w:pPr>
      <w:r>
        <w:rPr>
          <w:sz w:val="22"/>
          <w:szCs w:val="22"/>
        </w:rPr>
        <w:t xml:space="preserve">This policy was written in consultation with staff, children, parents and governors. </w:t>
      </w:r>
    </w:p>
    <w:p w:rsidR="00E25709" w:rsidRDefault="008178DA">
      <w:pPr>
        <w:pStyle w:val="Heading1"/>
        <w:rPr>
          <w:color w:val="000000"/>
          <w:sz w:val="22"/>
          <w:szCs w:val="22"/>
        </w:rPr>
      </w:pPr>
      <w:bookmarkStart w:id="1" w:name="_heading=h.30j0zll" w:colFirst="0" w:colLast="0"/>
      <w:bookmarkEnd w:id="1"/>
      <w:r>
        <w:rPr>
          <w:color w:val="000000"/>
          <w:sz w:val="22"/>
          <w:szCs w:val="22"/>
        </w:rPr>
        <w:t>2</w:t>
      </w:r>
      <w:r>
        <w:rPr>
          <w:color w:val="000000"/>
          <w:sz w:val="24"/>
          <w:szCs w:val="24"/>
        </w:rPr>
        <w:t>. Scope</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This policy is intended to:</w:t>
      </w:r>
    </w:p>
    <w:p w:rsidR="00E25709" w:rsidRDefault="008178DA">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Provide guidance to school staff on our school’s approach to promoting positive mental health and wellbeing across all communities in the school</w:t>
      </w:r>
    </w:p>
    <w:p w:rsidR="00E25709" w:rsidRDefault="008178DA">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Inform pupils and parents about the support that they can expect from the school in respect of supporting mental health and wellbeing </w:t>
      </w:r>
    </w:p>
    <w:p w:rsidR="00E25709" w:rsidRDefault="008178DA">
      <w:pPr>
        <w:rPr>
          <w:sz w:val="22"/>
          <w:szCs w:val="22"/>
        </w:rPr>
      </w:pPr>
      <w:r>
        <w:rPr>
          <w:sz w:val="22"/>
          <w:szCs w:val="22"/>
        </w:rPr>
        <w:t>Read this policy in conjunction with:</w:t>
      </w:r>
    </w:p>
    <w:p w:rsidR="00E25709" w:rsidRDefault="008178DA">
      <w:pPr>
        <w:numPr>
          <w:ilvl w:val="0"/>
          <w:numId w:val="14"/>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SEND policy</w:t>
      </w:r>
    </w:p>
    <w:p w:rsidR="00E25709" w:rsidRDefault="008178DA">
      <w:pPr>
        <w:numPr>
          <w:ilvl w:val="0"/>
          <w:numId w:val="14"/>
        </w:numPr>
        <w:pBdr>
          <w:top w:val="nil"/>
          <w:left w:val="nil"/>
          <w:bottom w:val="nil"/>
          <w:right w:val="nil"/>
          <w:between w:val="nil"/>
        </w:pBdr>
        <w:spacing w:after="0"/>
        <w:rPr>
          <w:rFonts w:eastAsia="Arial" w:cs="Arial"/>
          <w:color w:val="000000"/>
          <w:sz w:val="22"/>
          <w:szCs w:val="22"/>
        </w:rPr>
      </w:pPr>
      <w:proofErr w:type="spellStart"/>
      <w:r>
        <w:rPr>
          <w:rFonts w:eastAsia="Arial" w:cs="Arial"/>
          <w:color w:val="000000"/>
          <w:sz w:val="22"/>
          <w:szCs w:val="22"/>
        </w:rPr>
        <w:t>Behaviour</w:t>
      </w:r>
      <w:proofErr w:type="spellEnd"/>
      <w:r>
        <w:rPr>
          <w:rFonts w:eastAsia="Arial" w:cs="Arial"/>
          <w:color w:val="000000"/>
          <w:sz w:val="22"/>
          <w:szCs w:val="22"/>
        </w:rPr>
        <w:t xml:space="preserve"> policy</w:t>
      </w:r>
    </w:p>
    <w:p w:rsidR="00E25709" w:rsidRDefault="008178DA">
      <w:pPr>
        <w:numPr>
          <w:ilvl w:val="0"/>
          <w:numId w:val="14"/>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Anti-bullying policy</w:t>
      </w:r>
    </w:p>
    <w:p w:rsidR="00E25709" w:rsidRDefault="008178DA">
      <w:pPr>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Safeguarding policy</w:t>
      </w: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8178DA">
      <w:pPr>
        <w:pStyle w:val="Heading1"/>
        <w:rPr>
          <w:color w:val="000000"/>
          <w:sz w:val="22"/>
          <w:szCs w:val="22"/>
        </w:rPr>
      </w:pPr>
      <w:bookmarkStart w:id="2" w:name="_heading=h.1fob9te" w:colFirst="0" w:colLast="0"/>
      <w:bookmarkEnd w:id="2"/>
      <w:r>
        <w:rPr>
          <w:color w:val="000000"/>
          <w:sz w:val="22"/>
          <w:szCs w:val="22"/>
        </w:rPr>
        <w:lastRenderedPageBreak/>
        <w:t>3. Policy aims</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Promote positive mental health and wellbeing across the whole school</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Create a culture of wellbeing and inclusion</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Foster a positive atmosphere in school, where pupils feel able to discuss and reflect on their own experiences with mental health openly</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Celebrate all of the way’s pupils achieve at our school, both inside and outside the classroom</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Allow pupils to participate in forming our approach to mental health by promoting pupil voice </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Give pupils the opportunity to develop their self-esteem by taking responsibility for themselves and others</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Spread awareness of the varieties of ways mental health issues can manifest</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Support staff to identify and respond to early warning signs of mental health issues </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Provide support to staff working with pupils with mental health issues</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Provide support and access to resources to pupils experiencing mental ill health alongside their peers, their families and the staff who work with them</w:t>
      </w:r>
      <w:r>
        <w:rPr>
          <w:rFonts w:eastAsia="Arial" w:cs="Arial"/>
          <w:color w:val="000000"/>
          <w:sz w:val="22"/>
          <w:szCs w:val="22"/>
        </w:rPr>
        <w:br/>
      </w:r>
    </w:p>
    <w:p w:rsidR="00E25709" w:rsidRDefault="008178DA">
      <w:pPr>
        <w:pStyle w:val="Heading1"/>
        <w:rPr>
          <w:color w:val="000000"/>
          <w:sz w:val="22"/>
          <w:szCs w:val="22"/>
        </w:rPr>
      </w:pPr>
      <w:bookmarkStart w:id="3" w:name="_heading=h.3znysh7" w:colFirst="0" w:colLast="0"/>
      <w:bookmarkEnd w:id="3"/>
      <w:r>
        <w:rPr>
          <w:color w:val="000000"/>
          <w:sz w:val="22"/>
          <w:szCs w:val="22"/>
        </w:rPr>
        <w:t>4. Legal basis</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This policy was written with regard to:</w:t>
      </w:r>
    </w:p>
    <w:p w:rsidR="00E25709" w:rsidRDefault="00604258">
      <w:pPr>
        <w:numPr>
          <w:ilvl w:val="0"/>
          <w:numId w:val="11"/>
        </w:numPr>
        <w:pBdr>
          <w:top w:val="nil"/>
          <w:left w:val="nil"/>
          <w:bottom w:val="nil"/>
          <w:right w:val="nil"/>
          <w:between w:val="nil"/>
        </w:pBdr>
        <w:rPr>
          <w:rFonts w:eastAsia="Arial" w:cs="Arial"/>
          <w:color w:val="000000"/>
          <w:sz w:val="22"/>
          <w:szCs w:val="22"/>
          <w:u w:val="single"/>
        </w:rPr>
      </w:pPr>
      <w:hyperlink r:id="rId11">
        <w:r w:rsidR="008178DA">
          <w:rPr>
            <w:rFonts w:eastAsia="Arial" w:cs="Arial"/>
            <w:color w:val="000000"/>
            <w:sz w:val="22"/>
            <w:szCs w:val="22"/>
            <w:u w:val="single"/>
          </w:rPr>
          <w:t>The Equality Act 2010 </w:t>
        </w:r>
      </w:hyperlink>
    </w:p>
    <w:p w:rsidR="00E25709" w:rsidRDefault="00604258">
      <w:pPr>
        <w:numPr>
          <w:ilvl w:val="0"/>
          <w:numId w:val="11"/>
        </w:numPr>
        <w:pBdr>
          <w:top w:val="nil"/>
          <w:left w:val="nil"/>
          <w:bottom w:val="nil"/>
          <w:right w:val="nil"/>
          <w:between w:val="nil"/>
        </w:pBdr>
        <w:rPr>
          <w:rFonts w:eastAsia="Arial" w:cs="Arial"/>
          <w:color w:val="000000"/>
          <w:sz w:val="22"/>
          <w:szCs w:val="22"/>
          <w:u w:val="single"/>
        </w:rPr>
      </w:pPr>
      <w:hyperlink r:id="rId12">
        <w:r w:rsidR="008178DA">
          <w:rPr>
            <w:rFonts w:eastAsia="Arial" w:cs="Arial"/>
            <w:color w:val="000000"/>
            <w:sz w:val="22"/>
            <w:szCs w:val="22"/>
            <w:u w:val="single"/>
          </w:rPr>
          <w:t>The Data Protection Act 2018</w:t>
        </w:r>
      </w:hyperlink>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Articles 3 and 23 of the </w:t>
      </w:r>
      <w:hyperlink r:id="rId13">
        <w:r>
          <w:rPr>
            <w:rFonts w:eastAsia="Arial" w:cs="Arial"/>
            <w:color w:val="000000"/>
            <w:sz w:val="22"/>
            <w:szCs w:val="22"/>
            <w:u w:val="single"/>
          </w:rPr>
          <w:t>UN Convention on the Rights of the Child</w:t>
        </w:r>
      </w:hyperlink>
      <w:r>
        <w:rPr>
          <w:rFonts w:eastAsia="Arial" w:cs="Arial"/>
          <w:color w:val="000000"/>
          <w:sz w:val="22"/>
          <w:szCs w:val="22"/>
        </w:rPr>
        <w:t xml:space="preserve"> </w:t>
      </w: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8178DA">
      <w:pPr>
        <w:pStyle w:val="Heading1"/>
        <w:rPr>
          <w:color w:val="000000"/>
          <w:sz w:val="22"/>
          <w:szCs w:val="22"/>
        </w:rPr>
      </w:pPr>
      <w:bookmarkStart w:id="4" w:name="_heading=h.2et92p0" w:colFirst="0" w:colLast="0"/>
      <w:bookmarkEnd w:id="4"/>
      <w:r>
        <w:rPr>
          <w:color w:val="000000"/>
          <w:sz w:val="22"/>
          <w:szCs w:val="22"/>
        </w:rPr>
        <w:t>5. Roles and responsibilities</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All staff are responsible for promoting positive mental health and wellbeing across the school and for understanding risk factors. If any members of staff are concerned about a pupil’s mental health or wellbeing, they should inform the designated safeguarding lead (DSL) and the mental health lead.</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Certain members of staff have extra duties to lead on mental health and wellbeing in school. These members of staff include:</w:t>
      </w:r>
    </w:p>
    <w:p w:rsidR="00E25709" w:rsidRDefault="008178DA">
      <w:pPr>
        <w:numPr>
          <w:ilvl w:val="0"/>
          <w:numId w:val="13"/>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Emma Murtagh Headteacher</w:t>
      </w:r>
    </w:p>
    <w:p w:rsidR="00E25709" w:rsidRDefault="008178DA">
      <w:pPr>
        <w:numPr>
          <w:ilvl w:val="0"/>
          <w:numId w:val="13"/>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Emma Murtagh, Clare Clarke, Laraine </w:t>
      </w:r>
      <w:proofErr w:type="spellStart"/>
      <w:r>
        <w:rPr>
          <w:rFonts w:eastAsia="Arial" w:cs="Arial"/>
          <w:color w:val="000000"/>
          <w:sz w:val="22"/>
          <w:szCs w:val="22"/>
        </w:rPr>
        <w:t>Carr</w:t>
      </w:r>
      <w:proofErr w:type="spellEnd"/>
      <w:r>
        <w:rPr>
          <w:rFonts w:eastAsia="Arial" w:cs="Arial"/>
          <w:color w:val="000000"/>
          <w:sz w:val="22"/>
          <w:szCs w:val="22"/>
        </w:rPr>
        <w:t xml:space="preserve">, Sarah </w:t>
      </w:r>
      <w:proofErr w:type="spellStart"/>
      <w:r>
        <w:rPr>
          <w:rFonts w:eastAsia="Arial" w:cs="Arial"/>
          <w:color w:val="000000"/>
          <w:sz w:val="22"/>
          <w:szCs w:val="22"/>
        </w:rPr>
        <w:t>Keiley</w:t>
      </w:r>
      <w:proofErr w:type="spellEnd"/>
      <w:r>
        <w:rPr>
          <w:rFonts w:eastAsia="Arial" w:cs="Arial"/>
          <w:color w:val="000000"/>
          <w:sz w:val="22"/>
          <w:szCs w:val="22"/>
        </w:rPr>
        <w:t>, Julie McNally (Designated safeguarding leads)</w:t>
      </w:r>
    </w:p>
    <w:p w:rsidR="00E25709" w:rsidRDefault="008178DA">
      <w:pPr>
        <w:numPr>
          <w:ilvl w:val="0"/>
          <w:numId w:val="13"/>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Sarah </w:t>
      </w:r>
      <w:proofErr w:type="spellStart"/>
      <w:r>
        <w:rPr>
          <w:rFonts w:eastAsia="Arial" w:cs="Arial"/>
          <w:color w:val="000000"/>
          <w:sz w:val="22"/>
          <w:szCs w:val="22"/>
        </w:rPr>
        <w:t>Keiley</w:t>
      </w:r>
      <w:proofErr w:type="spellEnd"/>
      <w:r>
        <w:rPr>
          <w:rFonts w:eastAsia="Arial" w:cs="Arial"/>
          <w:color w:val="000000"/>
          <w:sz w:val="22"/>
          <w:szCs w:val="22"/>
        </w:rPr>
        <w:t xml:space="preserve"> Special Educational Needs Coordinator (SENCO)</w:t>
      </w:r>
    </w:p>
    <w:p w:rsidR="00E25709" w:rsidRDefault="008178DA">
      <w:pPr>
        <w:numPr>
          <w:ilvl w:val="0"/>
          <w:numId w:val="1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Sarah </w:t>
      </w:r>
      <w:proofErr w:type="spellStart"/>
      <w:r>
        <w:rPr>
          <w:rFonts w:eastAsia="Arial" w:cs="Arial"/>
          <w:color w:val="000000"/>
          <w:sz w:val="22"/>
          <w:szCs w:val="22"/>
        </w:rPr>
        <w:t>Keiley</w:t>
      </w:r>
      <w:proofErr w:type="spellEnd"/>
      <w:r>
        <w:rPr>
          <w:rFonts w:eastAsia="Arial" w:cs="Arial"/>
          <w:color w:val="000000"/>
          <w:sz w:val="22"/>
          <w:szCs w:val="22"/>
        </w:rPr>
        <w:t xml:space="preserve"> Mental health lead</w:t>
      </w: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8178DA">
      <w:pPr>
        <w:pStyle w:val="Heading1"/>
        <w:rPr>
          <w:color w:val="000000"/>
          <w:sz w:val="22"/>
          <w:szCs w:val="22"/>
        </w:rPr>
      </w:pPr>
      <w:bookmarkStart w:id="5" w:name="_heading=h.tyjcwt" w:colFirst="0" w:colLast="0"/>
      <w:bookmarkEnd w:id="5"/>
      <w:r>
        <w:rPr>
          <w:color w:val="000000"/>
          <w:sz w:val="22"/>
          <w:szCs w:val="22"/>
        </w:rPr>
        <w:lastRenderedPageBreak/>
        <w:t>6. Procedure to follow in a case of acute mental health crisis</w:t>
      </w:r>
    </w:p>
    <w:p w:rsidR="00E25709" w:rsidRDefault="008178DA">
      <w:pPr>
        <w:pBdr>
          <w:top w:val="nil"/>
          <w:left w:val="nil"/>
          <w:bottom w:val="nil"/>
          <w:right w:val="nil"/>
          <w:between w:val="nil"/>
        </w:pBdr>
        <w:rPr>
          <w:rFonts w:eastAsia="Arial" w:cs="Arial"/>
          <w:color w:val="000000"/>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1270000</wp:posOffset>
                </wp:positionH>
                <wp:positionV relativeFrom="paragraph">
                  <wp:posOffset>50800</wp:posOffset>
                </wp:positionV>
                <wp:extent cx="3314700" cy="828675"/>
                <wp:effectExtent l="0" t="0" r="0" b="0"/>
                <wp:wrapNone/>
                <wp:docPr id="237" name=""/>
                <wp:cNvGraphicFramePr/>
                <a:graphic xmlns:a="http://schemas.openxmlformats.org/drawingml/2006/main">
                  <a:graphicData uri="http://schemas.microsoft.com/office/word/2010/wordprocessingShape">
                    <wps:wsp>
                      <wps:cNvSpPr/>
                      <wps:spPr>
                        <a:xfrm>
                          <a:off x="3695000" y="3372013"/>
                          <a:ext cx="3302000" cy="815975"/>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color w:val="000000"/>
                              </w:rPr>
                              <w:t>Is the pupil seriously injured, experiencing an acute mental health crisis (psychosis, mania, self-harm) or feeling suicidal?</w:t>
                            </w:r>
                          </w:p>
                        </w:txbxContent>
                      </wps:txbx>
                      <wps:bodyPr spcFirstLastPara="1" wrap="square" lIns="91425" tIns="45700" rIns="91425" bIns="45700" anchor="ctr" anchorCtr="0">
                        <a:noAutofit/>
                      </wps:bodyPr>
                    </wps:wsp>
                  </a:graphicData>
                </a:graphic>
              </wp:anchor>
            </w:drawing>
          </mc:Choice>
          <mc:Fallback>
            <w:pict>
              <v:shapetype id="_x0000_t109" coordsize="21600,21600" o:spt="109" path="m,l,21600r21600,l21600,xe">
                <v:stroke joinstyle="miter"/>
                <v:path gradientshapeok="t" o:connecttype="rect"/>
              </v:shapetype>
              <v:shape id="_x0000_s1026" type="#_x0000_t109" style="position:absolute;margin-left:100pt;margin-top:4pt;width:261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60NgIAAHcEAAAOAAAAZHJzL2Uyb0RvYy54bWysVN2u2jAMvp+0d4hyP1rgcDhUlKMJxjTp&#10;aAfpbA9g0oRGyt+SQOHt56SMn+1i0rRepHbt2J8/250/H7UiB+6DtKamw0FJCTfMNtLsavr92/rD&#10;EyUhgmlAWcNreuKBPi/ev5t3ruIj21rVcE8wiAlV52raxuiqogis5RrCwDpu0Cis1xBR9bui8dBh&#10;dK2KUVk+Fp31jfOW8RDw66o30kWOLwRn8VWIwCNRNUVsMZ8+n9t0Fos5VDsPrpXsDAP+AYUGaTDp&#10;JdQKIpC9l3+E0pJ5G6yIA2Z1YYWQjOcasJph+Vs1by04nmtBcoK70BT+X1j29bDxRDY1HY2nlBjQ&#10;2KTESudChcY3t/FnLaCYSjwKr9MbwZNjTcePs0lZIrcnlMdTLGPcs8qPkbDkMC6xU+jA0ONpOJlN&#10;J8mhuEZyPsTP3GqShJoKZbtlCz5u+r5mYuHwEmJ/7Zd7AhGsks1aKpUVv9sulScHwG6v83POdOem&#10;DOlwVkfTDApw6oSCiPi0Qx6C2eWEd1fCbWQsJtXTg7lzS8hWENoeQTb1XGgZccyV1MjA5TZULYfm&#10;k2lIPDmk3eCG0AQtaEoUx31CAbNAFUGqv/sho8ogsal1fbOSFI/bIwZJ4tY2J+x2cGwtEekLhLgB&#10;j/M+xLS4A5jwxx48glBfDA7ZbPgwmuDSZOVhkvnyt5btrQUMay2uFouekl5ZxrxqqQRjP+6jFTL3&#10;8ArmDBenO0/EeRPT+tzq2ev6v1j8BAAA//8DAFBLAwQUAAYACAAAACEAROxuJ90AAAAJAQAADwAA&#10;AGRycy9kb3ducmV2LnhtbEyPQUvDQBCF74L/YRnBm900xRhiNqUIgr1ErKLXaTJmQ7OzIbtt03/v&#10;eNLTzPAeb75Xrmc3qBNNofdsYLlIQBE3vu25M/Dx/nyXgwoRucXBMxm4UIB1dX1VYtH6M7/RaRc7&#10;JSEcCjRgYxwLrUNjyWFY+JFYtG8/OYxyTp1uJzxLuBt0miSZdtizfLA40pOl5rA7OgN1nXwt608c&#10;t1bHl9fDJqtXmBlzezNvHkFFmuOfGX7xBR0qYdr7I7dBDQYkXbpEA7kM0R/SVJa9GFf5Peiq1P8b&#10;VD8AAAD//wMAUEsBAi0AFAAGAAgAAAAhALaDOJL+AAAA4QEAABMAAAAAAAAAAAAAAAAAAAAAAFtD&#10;b250ZW50X1R5cGVzXS54bWxQSwECLQAUAAYACAAAACEAOP0h/9YAAACUAQAACwAAAAAAAAAAAAAA&#10;AAAvAQAAX3JlbHMvLnJlbHNQSwECLQAUAAYACAAAACEAGZletDYCAAB3BAAADgAAAAAAAAAAAAAA&#10;AAAuAgAAZHJzL2Uyb0RvYy54bWxQSwECLQAUAAYACAAAACEAROxuJ90AAAAJAQAADwAAAAAAAAAA&#10;AAAAAACQBAAAZHJzL2Rvd25yZXYueG1sUEsFBgAAAAAEAAQA8wAAAJo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color w:val="000000"/>
                        </w:rPr>
                        <w:t>Is the pupil seriously injured, experiencing an acute mental health crisis (psychosis, mania, self-harm) or feeling suicidal?</w:t>
                      </w:r>
                    </w:p>
                  </w:txbxContent>
                </v:textbox>
              </v:shape>
            </w:pict>
          </mc:Fallback>
        </mc:AlternateContent>
      </w:r>
    </w:p>
    <w:p w:rsidR="00E25709" w:rsidRDefault="008178DA">
      <w:pPr>
        <w:pBdr>
          <w:top w:val="nil"/>
          <w:left w:val="nil"/>
          <w:bottom w:val="nil"/>
          <w:right w:val="nil"/>
          <w:between w:val="nil"/>
        </w:pBdr>
        <w:ind w:left="340" w:hanging="170"/>
        <w:rPr>
          <w:rFonts w:eastAsia="Arial" w:cs="Arial"/>
          <w:color w:val="000000"/>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4559300</wp:posOffset>
                </wp:positionH>
                <wp:positionV relativeFrom="paragraph">
                  <wp:posOffset>88900</wp:posOffset>
                </wp:positionV>
                <wp:extent cx="495300" cy="965200"/>
                <wp:effectExtent l="0" t="0" r="0" b="0"/>
                <wp:wrapNone/>
                <wp:docPr id="244" name=""/>
                <wp:cNvGraphicFramePr/>
                <a:graphic xmlns:a="http://schemas.openxmlformats.org/drawingml/2006/main">
                  <a:graphicData uri="http://schemas.microsoft.com/office/word/2010/wordprocessingShape">
                    <wps:wsp>
                      <wps:cNvCnPr/>
                      <wps:spPr>
                        <a:xfrm>
                          <a:off x="5104700" y="3303750"/>
                          <a:ext cx="482600" cy="952500"/>
                        </a:xfrm>
                        <a:prstGeom prst="bentConnector3">
                          <a:avLst>
                            <a:gd name="adj1" fmla="val 100000"/>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4559300</wp:posOffset>
                </wp:positionH>
                <wp:positionV relativeFrom="paragraph">
                  <wp:posOffset>88900</wp:posOffset>
                </wp:positionV>
                <wp:extent cx="495300" cy="965200"/>
                <wp:effectExtent b="0" l="0" r="0" t="0"/>
                <wp:wrapNone/>
                <wp:docPr id="244"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495300" cy="9652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698500</wp:posOffset>
                </wp:positionH>
                <wp:positionV relativeFrom="paragraph">
                  <wp:posOffset>88900</wp:posOffset>
                </wp:positionV>
                <wp:extent cx="546100" cy="654050"/>
                <wp:effectExtent l="0" t="0" r="0" b="0"/>
                <wp:wrapNone/>
                <wp:docPr id="253" name=""/>
                <wp:cNvGraphicFramePr/>
                <a:graphic xmlns:a="http://schemas.openxmlformats.org/drawingml/2006/main">
                  <a:graphicData uri="http://schemas.microsoft.com/office/word/2010/wordprocessingShape">
                    <wps:wsp>
                      <wps:cNvCnPr/>
                      <wps:spPr>
                        <a:xfrm flipH="1">
                          <a:off x="5079300" y="3459325"/>
                          <a:ext cx="533400" cy="641350"/>
                        </a:xfrm>
                        <a:prstGeom prst="bentConnector3">
                          <a:avLst>
                            <a:gd name="adj1" fmla="val 100000"/>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88900</wp:posOffset>
                </wp:positionV>
                <wp:extent cx="546100" cy="654050"/>
                <wp:effectExtent b="0" l="0" r="0" t="0"/>
                <wp:wrapNone/>
                <wp:docPr id="253" name="image32.png"/>
                <a:graphic>
                  <a:graphicData uri="http://schemas.openxmlformats.org/drawingml/2006/picture">
                    <pic:pic>
                      <pic:nvPicPr>
                        <pic:cNvPr id="0" name="image32.png"/>
                        <pic:cNvPicPr preferRelativeResize="0"/>
                      </pic:nvPicPr>
                      <pic:blipFill>
                        <a:blip r:embed="rId15"/>
                        <a:srcRect/>
                        <a:stretch>
                          <a:fillRect/>
                        </a:stretch>
                      </pic:blipFill>
                      <pic:spPr>
                        <a:xfrm>
                          <a:off x="0" y="0"/>
                          <a:ext cx="546100" cy="654050"/>
                        </a:xfrm>
                        <a:prstGeom prst="rect"/>
                        <a:ln/>
                      </pic:spPr>
                    </pic:pic>
                  </a:graphicData>
                </a:graphic>
              </wp:anchor>
            </w:drawing>
          </mc:Fallback>
        </mc:AlternateContent>
      </w:r>
    </w:p>
    <w:p w:rsidR="00E25709" w:rsidRDefault="008178DA">
      <w:pPr>
        <w:spacing w:after="0"/>
        <w:rPr>
          <w:b/>
          <w:sz w:val="22"/>
          <w:szCs w:val="22"/>
        </w:rPr>
      </w:pPr>
      <w:r>
        <w:rPr>
          <w:noProof/>
        </w:rPr>
        <mc:AlternateContent>
          <mc:Choice Requires="wps">
            <w:drawing>
              <wp:anchor distT="45720" distB="45720" distL="114300" distR="114300" simplePos="0" relativeHeight="251662336" behindDoc="0" locked="0" layoutInCell="1" hidden="0" allowOverlap="1">
                <wp:simplePos x="0" y="0"/>
                <wp:positionH relativeFrom="column">
                  <wp:posOffset>5080000</wp:posOffset>
                </wp:positionH>
                <wp:positionV relativeFrom="paragraph">
                  <wp:posOffset>20321</wp:posOffset>
                </wp:positionV>
                <wp:extent cx="419100" cy="25717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5141213" y="3656175"/>
                          <a:ext cx="409575" cy="247650"/>
                        </a:xfrm>
                        <a:prstGeom prst="rect">
                          <a:avLst/>
                        </a:prstGeom>
                        <a:solidFill>
                          <a:srgbClr val="FFFFFF"/>
                        </a:solidFill>
                        <a:ln>
                          <a:noFill/>
                        </a:ln>
                      </wps:spPr>
                      <wps:txbx>
                        <w:txbxContent>
                          <w:p w:rsidR="00E25709" w:rsidRDefault="008178DA">
                            <w:pPr>
                              <w:textDirection w:val="btLr"/>
                            </w:pPr>
                            <w:r>
                              <w:rPr>
                                <w:rFonts w:eastAsia="Arial" w:cs="Arial"/>
                                <w:color w:val="000000"/>
                                <w:sz w:val="16"/>
                              </w:rPr>
                              <w:t>Yes</w:t>
                            </w:r>
                          </w:p>
                        </w:txbxContent>
                      </wps:txbx>
                      <wps:bodyPr spcFirstLastPara="1" wrap="square" lIns="91425" tIns="45700" rIns="91425" bIns="45700" anchor="t" anchorCtr="0">
                        <a:noAutofit/>
                      </wps:bodyPr>
                    </wps:wsp>
                  </a:graphicData>
                </a:graphic>
              </wp:anchor>
            </w:drawing>
          </mc:Choice>
          <mc:Fallback>
            <w:pict>
              <v:rect id="_x0000_s1027" style="position:absolute;margin-left:400pt;margin-top:1.6pt;width:33pt;height:20.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vB5QEAAKYDAAAOAAAAZHJzL2Uyb0RvYy54bWysU9tu2zAMfR+wfxD0vvhS21mNOMXQIsOA&#10;YgvQ7QNkWY4FyJJGKbHz96PktM3at2F+kEmRJs85pDd386jISYCTRjc0W6WUCM1NJ/Whob9+7j59&#10;psR5pjumjBYNPQtH77YfP2wmW4vcDEZ1AggW0a6ebEMH722dJI4PYmRuZazQGOwNjMyjC4ekAzZh&#10;9VEleZpWyWSgs2C4cA5vH5Yg3cb6fS+4/9H3TniiGorYfDwhnm04k+2G1QdgdpD8AoP9A4qRSY1N&#10;X0o9MM/IEeS7UqPkYJzp/YqbMTF9L7mIHJBNlr5h8zQwKyIXFMfZF5nc/yvLv5/2QGTX0DyvKNFs&#10;xCEFVSbragw+2T1cPIdmoDj3MIY3gidzQ8usyPLshpJzQ2+qssrW5aKqmD3hmFCktyXeEY4JebGu&#10;yqh68lrIgvNfhRlJMBoKOLSoJTs9Oo/NMfU5JfR1RsluJ5WKDhzaewXkxHDAu/iE7vjJX2lKh2Rt&#10;wmdLONwkgeRCK1h+bucoRfYsQGu6M8rjLN9JxPbInN8zwAXJKJlwaRrqfh8ZCErUN41Tuc2KHJn6&#10;6BTlOsWVg+tIex1hmg8Gd9FTspj3Pm7mAvXL0ZteRv4B3ALlghmXIXK8LG7Ytms/Zr3+Xts/AAAA&#10;//8DAFBLAwQUAAYACAAAACEAKowuVd0AAAAIAQAADwAAAGRycy9kb3ducmV2LnhtbEyPQUvDQBSE&#10;74L/YXmCN7trW2NI81Kk4E0QU8UeN9lnEpp9G7KbNP5715Mehxlmvsn3i+3FTKPvHCPcrxQI4tqZ&#10;jhuE9+PzXQrCB81G944J4Zs87Ivrq1xnxl34jeYyNCKWsM80QhvCkEnp65as9is3EEfvy41WhyjH&#10;RppRX2K57eVaqURa3XFcaPVAh5bqczlZhH5W24/P6uGUll1DL+dlPrjpFfH2ZnnagQi0hL8w/OJH&#10;dCgiU+UmNl70CKlS8UtA2KxBRD9NkqgrhO3mEWSRy/8Hih8AAAD//wMAUEsBAi0AFAAGAAgAAAAh&#10;ALaDOJL+AAAA4QEAABMAAAAAAAAAAAAAAAAAAAAAAFtDb250ZW50X1R5cGVzXS54bWxQSwECLQAU&#10;AAYACAAAACEAOP0h/9YAAACUAQAACwAAAAAAAAAAAAAAAAAvAQAAX3JlbHMvLnJlbHNQSwECLQAU&#10;AAYACAAAACEAUk4LweUBAACmAwAADgAAAAAAAAAAAAAAAAAuAgAAZHJzL2Uyb0RvYy54bWxQSwEC&#10;LQAUAAYACAAAACEAKowuVd0AAAAIAQAADwAAAAAAAAAAAAAAAAA/BAAAZHJzL2Rvd25yZXYueG1s&#10;UEsFBgAAAAAEAAQA8wAAAEkFAAAAAA==&#10;" stroked="f">
                <v:textbox inset="2.53958mm,1.2694mm,2.53958mm,1.2694mm">
                  <w:txbxContent>
                    <w:p w:rsidR="00E25709" w:rsidRDefault="008178DA">
                      <w:pPr>
                        <w:textDirection w:val="btLr"/>
                      </w:pPr>
                      <w:r>
                        <w:rPr>
                          <w:rFonts w:eastAsia="Arial" w:cs="Arial"/>
                          <w:color w:val="000000"/>
                          <w:sz w:val="16"/>
                        </w:rPr>
                        <w:t>Yes</w:t>
                      </w: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simplePos x="0" y="0"/>
                <wp:positionH relativeFrom="column">
                  <wp:posOffset>254000</wp:posOffset>
                </wp:positionH>
                <wp:positionV relativeFrom="paragraph">
                  <wp:posOffset>45720</wp:posOffset>
                </wp:positionV>
                <wp:extent cx="419100" cy="257175"/>
                <wp:effectExtent l="0" t="0" r="0" b="0"/>
                <wp:wrapSquare wrapText="bothSides" distT="45720" distB="45720" distL="114300" distR="114300"/>
                <wp:docPr id="241" name=""/>
                <wp:cNvGraphicFramePr/>
                <a:graphic xmlns:a="http://schemas.openxmlformats.org/drawingml/2006/main">
                  <a:graphicData uri="http://schemas.microsoft.com/office/word/2010/wordprocessingShape">
                    <wps:wsp>
                      <wps:cNvSpPr/>
                      <wps:spPr>
                        <a:xfrm>
                          <a:off x="5141213" y="3656175"/>
                          <a:ext cx="409575" cy="247650"/>
                        </a:xfrm>
                        <a:prstGeom prst="rect">
                          <a:avLst/>
                        </a:prstGeom>
                        <a:solidFill>
                          <a:srgbClr val="FFFFFF"/>
                        </a:solidFill>
                        <a:ln>
                          <a:noFill/>
                        </a:ln>
                      </wps:spPr>
                      <wps:txbx>
                        <w:txbxContent>
                          <w:p w:rsidR="00E25709" w:rsidRDefault="008178DA">
                            <w:pPr>
                              <w:textDirection w:val="btLr"/>
                            </w:pPr>
                            <w:r>
                              <w:rPr>
                                <w:rFonts w:eastAsia="Arial" w:cs="Arial"/>
                                <w:color w:val="000000"/>
                                <w:sz w:val="16"/>
                              </w:rPr>
                              <w:t>No</w:t>
                            </w:r>
                          </w:p>
                        </w:txbxContent>
                      </wps:txbx>
                      <wps:bodyPr spcFirstLastPara="1" wrap="square" lIns="91425" tIns="45700" rIns="91425" bIns="45700" anchor="t" anchorCtr="0">
                        <a:noAutofit/>
                      </wps:bodyPr>
                    </wps:wsp>
                  </a:graphicData>
                </a:graphic>
              </wp:anchor>
            </w:drawing>
          </mc:Choice>
          <mc:Fallback>
            <w:pict>
              <v:rect id="_x0000_s1028" style="position:absolute;margin-left:20pt;margin-top:3.6pt;width:33pt;height:20.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jG5AEAAKYDAAAOAAAAZHJzL2Uyb0RvYy54bWysU9tu2zAMfR+wfxD0vvhSO1mNKMXQIsOA&#10;YgvQ7QMUWY4FyJJGKbHz96PktM3at2F+kEmRJs85pNd306DJSYJX1jBaLHJKpBG2VebA6K+f20+f&#10;KfGBm5ZraySjZ+np3ebjh/XoGlna3upWAsEixjejY7QPwTVZ5kUvB+4X1kmDwc7CwAO6cMha4CNW&#10;H3RW5vkyGy20DqyQ3uPtwxykm1S/66QIP7rOy0A0o4gtpBPSuY9ntlnz5gDc9UpcYPB/QDFwZbDp&#10;S6kHHjg5gnpXalACrLddWAg7ZLbrlJCJA7Ip8jdsnnruZOKC4nj3IpP/f2XF99MOiGoZLauCEsMH&#10;HFJUZXS+weCT28HF82hGilMHQ3wjeDIxWhdVURY3lJwZvVnWy2JVz6rKKRCBCVV+W+MdEZhQVqtl&#10;nVTPXgs58OGrtAOJBqOAQ0ta8tOjD9gcU59TYl9vtWq3SuvkwGF/r4GcOA54m57YHT/5K02bmGxs&#10;/GwOx5sskpxpRStM+2mW4lmAvW3PKI93YqsQ2yP3YccBFwSlGnFpGPW/jxwkJfqbwancFlWJTENy&#10;qnqV48rBdWR/HeFG9BZ3MVAym/chbeYM9csx2E4l/hHcDOWCGZchcbwsbty2az9lvf5emz8AAAD/&#10;/wMAUEsDBBQABgAIAAAAIQBVFRJ/2wAAAAcBAAAPAAAAZHJzL2Rvd25yZXYueG1sTI/BTsMwEETv&#10;SPyDtUjcqE1VmirEqVAlbkiIUARHJ16SqPY6ip00/D3bExxnZzXzptgv3okZx9gH0nC/UiCQmmB7&#10;ajUc35/vdiBiMmSNC4QafjDCvry+Kkxuw5necK5SKziEYm40dCkNuZSx6dCbuAoDEnvfYfQmsRxb&#10;aUdz5nDv5FqprfSmJ27ozICHDptTNXkNblabj8/64WtX9S2+nJb5EKZXrW9vlqdHEAmX9PcMF3xG&#10;h5KZ6jCRjcJp2CiekjRkaxAXW21Z13zPMpBlIf/zl78AAAD//wMAUEsBAi0AFAAGAAgAAAAhALaD&#10;OJL+AAAA4QEAABMAAAAAAAAAAAAAAAAAAAAAAFtDb250ZW50X1R5cGVzXS54bWxQSwECLQAUAAYA&#10;CAAAACEAOP0h/9YAAACUAQAACwAAAAAAAAAAAAAAAAAvAQAAX3JlbHMvLnJlbHNQSwECLQAUAAYA&#10;CAAAACEABVzoxuQBAACmAwAADgAAAAAAAAAAAAAAAAAuAgAAZHJzL2Uyb0RvYy54bWxQSwECLQAU&#10;AAYACAAAACEAVRUSf9sAAAAHAQAADwAAAAAAAAAAAAAAAAA+BAAAZHJzL2Rvd25yZXYueG1sUEsF&#10;BgAAAAAEAAQA8wAAAEYFAAAAAA==&#10;" stroked="f">
                <v:textbox inset="2.53958mm,1.2694mm,2.53958mm,1.2694mm">
                  <w:txbxContent>
                    <w:p w:rsidR="00E25709" w:rsidRDefault="008178DA">
                      <w:pPr>
                        <w:textDirection w:val="btLr"/>
                      </w:pPr>
                      <w:r>
                        <w:rPr>
                          <w:rFonts w:eastAsia="Arial" w:cs="Arial"/>
                          <w:color w:val="000000"/>
                          <w:sz w:val="16"/>
                        </w:rPr>
                        <w:t>No</w:t>
                      </w:r>
                    </w:p>
                  </w:txbxContent>
                </v:textbox>
                <w10:wrap type="square"/>
              </v:rect>
            </w:pict>
          </mc:Fallback>
        </mc:AlternateContent>
      </w:r>
    </w:p>
    <w:p w:rsidR="00E25709" w:rsidRDefault="00E25709">
      <w:pPr>
        <w:spacing w:after="0"/>
        <w:rPr>
          <w:b/>
          <w:sz w:val="22"/>
          <w:szCs w:val="22"/>
        </w:rPr>
      </w:pPr>
    </w:p>
    <w:p w:rsidR="00E25709" w:rsidRDefault="00E25709">
      <w:pPr>
        <w:spacing w:after="0"/>
        <w:rPr>
          <w:b/>
          <w:sz w:val="22"/>
          <w:szCs w:val="22"/>
        </w:rPr>
      </w:pPr>
    </w:p>
    <w:p w:rsidR="00E25709" w:rsidRDefault="008178DA">
      <w:pPr>
        <w:spacing w:after="0"/>
        <w:rPr>
          <w:b/>
          <w:sz w:val="22"/>
          <w:szCs w:val="22"/>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-12699</wp:posOffset>
                </wp:positionH>
                <wp:positionV relativeFrom="paragraph">
                  <wp:posOffset>76200</wp:posOffset>
                </wp:positionV>
                <wp:extent cx="1419225" cy="698500"/>
                <wp:effectExtent l="0" t="0" r="0" b="0"/>
                <wp:wrapNone/>
                <wp:docPr id="227" name=""/>
                <wp:cNvGraphicFramePr/>
                <a:graphic xmlns:a="http://schemas.openxmlformats.org/drawingml/2006/main">
                  <a:graphicData uri="http://schemas.microsoft.com/office/word/2010/wordprocessingShape">
                    <wps:wsp>
                      <wps:cNvSpPr/>
                      <wps:spPr>
                        <a:xfrm>
                          <a:off x="4642738" y="3437100"/>
                          <a:ext cx="1406525" cy="685800"/>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color w:val="000000"/>
                              </w:rPr>
                              <w:t xml:space="preserve">Is the pupil injured or experiencing a significant mental health incident? </w:t>
                            </w:r>
                          </w:p>
                        </w:txbxContent>
                      </wps:txbx>
                      <wps:bodyPr spcFirstLastPara="1" wrap="square" lIns="91425" tIns="45700" rIns="91425" bIns="45700" anchor="ctr" anchorCtr="0">
                        <a:noAutofit/>
                      </wps:bodyPr>
                    </wps:wsp>
                  </a:graphicData>
                </a:graphic>
              </wp:anchor>
            </w:drawing>
          </mc:Choice>
          <mc:Fallback>
            <w:pict>
              <v:shape id="_x0000_s1029" type="#_x0000_t109" style="position:absolute;margin-left:-1pt;margin-top:6pt;width:111.75pt;height: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UbOwIAAH4EAAAOAAAAZHJzL2Uyb0RvYy54bWysVNuO0zAQfUfiHyy/06RpeqFqukItRUgr&#10;ttLCB0wdp7HkG7bbpH/P2CnbLiAhIfzgeOzx8Zk5M1k99EqSM3deGF3R8SinhGtmaqGPFf32dfdu&#10;QYkPoGuQRvOKXrinD+u3b1adXfLCtEbW3BEE0X7Z2Yq2IdhllnnWcgV+ZCzXeNgYpyCg6Y5Z7aBD&#10;dCWzIs9nWWdcbZ1h3Hvc3Q6HdJ3wm4az8NQ0ngciK4rcQppdmg9xztYrWB4d2FawKw34BxYKhMZH&#10;X6C2EICcnPgNSgnmjDdNGDGjMtM0gvEUA0Yzzn+J5rkFy1MsmBxvX9Lk/x8s+3LeOyLqihbFnBIN&#10;CkWKWemsX+Lhs927q+VxGUPsG6fiF8mTvqLlrCzmE5T5UtFJOZmP82tWeR8IQ4dxmc+mxZQShh6z&#10;xXQxOGQ3JOt8+MSNInFR0UaabtOCC/tB15RYOD/6gEzw2k/3SMIbKeqdkDIZ7njYSEfOgGrv0oih&#10;4JVXblKTDmkVcyRCGGDVNRICLpXFPHh9TA++uuLvkfM0/oQcmW3BtwODhBDdYKlEwDKXQlUUw8cx&#10;bLcc6o+6JuFiMe0aO4RGal5RIjn2Ey7S9QBC/t0P45Qaw43SDWLFVegPfRJ4ErHizsHUFxTdW7YT&#10;SPgRfNiDw7If4+vYCvju9xM45CI/a6y19+MyyheSUU5T2tz9yeH+BDRrDXYYC46SwdiE1HExEdp8&#10;OAXTiCTljcyVNRZ5kuvakLGL7u3kdfttrH8AAAD//wMAUEsDBBQABgAIAAAAIQB1fxmV2wAAAAkB&#10;AAAPAAAAZHJzL2Rvd25yZXYueG1sTI9BS8NAEIXvgv9hGcFbu0nEIDGbUgRBLxFb0es0GbOh2dmQ&#10;3bbx3zs56WmY94Y33ys3sxvUmabQezaQrhNQxI1ve+4MfOyfVw+gQkRucfBMBn4owKa6viqxaP2F&#10;3+m8i52SEA4FGrAxjoXWobHkMKz9SCzet58cRlmnTrcTXiTcDTpLklw77Fk+WBzpyVJz3J2cgbpO&#10;vtL6E8dXq+PL23Gb13eYG3N7M28fQUWa498xLPiCDpUwHfyJ26AGA6tMqkTRlyl+lqX3oA6LIIqu&#10;Sv2/QfULAAD//wMAUEsBAi0AFAAGAAgAAAAhALaDOJL+AAAA4QEAABMAAAAAAAAAAAAAAAAAAAAA&#10;AFtDb250ZW50X1R5cGVzXS54bWxQSwECLQAUAAYACAAAACEAOP0h/9YAAACUAQAACwAAAAAAAAAA&#10;AAAAAAAvAQAAX3JlbHMvLnJlbHNQSwECLQAUAAYACAAAACEAMaeVGzsCAAB+BAAADgAAAAAAAAAA&#10;AAAAAAAuAgAAZHJzL2Uyb0RvYy54bWxQSwECLQAUAAYACAAAACEAdX8ZldsAAAAJAQAADwAAAAAA&#10;AAAAAAAAAACVBAAAZHJzL2Rvd25yZXYueG1sUEsFBgAAAAAEAAQA8wAAAJ0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color w:val="000000"/>
                        </w:rPr>
                        <w:t xml:space="preserve">Is the pupil injured or experiencing a significant mental health incident? </w:t>
                      </w:r>
                    </w:p>
                  </w:txbxContent>
                </v:textbox>
              </v:shape>
            </w:pict>
          </mc:Fallback>
        </mc:AlternateContent>
      </w:r>
    </w:p>
    <w:p w:rsidR="00E25709" w:rsidRDefault="008178DA">
      <w:pPr>
        <w:pBdr>
          <w:top w:val="nil"/>
          <w:left w:val="nil"/>
          <w:bottom w:val="nil"/>
          <w:right w:val="nil"/>
          <w:between w:val="nil"/>
        </w:pBdr>
        <w:rPr>
          <w:rFonts w:eastAsia="Arial" w:cs="Arial"/>
          <w:color w:val="000000"/>
          <w:sz w:val="22"/>
          <w:szCs w:val="22"/>
        </w:rPr>
      </w:pPr>
      <w:r>
        <w:rPr>
          <w:noProof/>
        </w:rPr>
        <mc:AlternateContent>
          <mc:Choice Requires="wps">
            <w:drawing>
              <wp:anchor distT="0" distB="0" distL="114300" distR="114300" simplePos="0" relativeHeight="251665408" behindDoc="0" locked="0" layoutInCell="1" hidden="0" allowOverlap="1">
                <wp:simplePos x="0" y="0"/>
                <wp:positionH relativeFrom="column">
                  <wp:posOffset>4102100</wp:posOffset>
                </wp:positionH>
                <wp:positionV relativeFrom="paragraph">
                  <wp:posOffset>190500</wp:posOffset>
                </wp:positionV>
                <wp:extent cx="2235200" cy="1190625"/>
                <wp:effectExtent l="0" t="0" r="0" b="0"/>
                <wp:wrapNone/>
                <wp:docPr id="252" name=""/>
                <wp:cNvGraphicFramePr/>
                <a:graphic xmlns:a="http://schemas.openxmlformats.org/drawingml/2006/main">
                  <a:graphicData uri="http://schemas.microsoft.com/office/word/2010/wordprocessingShape">
                    <wps:wsp>
                      <wps:cNvSpPr/>
                      <wps:spPr>
                        <a:xfrm>
                          <a:off x="4234750" y="3191038"/>
                          <a:ext cx="2222500" cy="1177925"/>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b/>
                                <w:color w:val="000000"/>
                              </w:rPr>
                              <w:t>Acute Risk</w:t>
                            </w:r>
                          </w:p>
                          <w:p w:rsidR="00E25709" w:rsidRDefault="008178DA">
                            <w:pPr>
                              <w:jc w:val="center"/>
                              <w:textDirection w:val="btLr"/>
                            </w:pPr>
                            <w:r>
                              <w:rPr>
                                <w:rFonts w:eastAsia="Arial" w:cs="Arial"/>
                                <w:color w:val="000000"/>
                              </w:rPr>
                              <w:t>Call 999 or take pupil to A&amp;E</w:t>
                            </w:r>
                          </w:p>
                          <w:p w:rsidR="00E25709" w:rsidRDefault="008178DA">
                            <w:pPr>
                              <w:jc w:val="center"/>
                              <w:textDirection w:val="btLr"/>
                            </w:pPr>
                            <w:r>
                              <w:rPr>
                                <w:rFonts w:eastAsia="Arial" w:cs="Arial"/>
                                <w:color w:val="000000"/>
                              </w:rPr>
                              <w:t xml:space="preserve">Inform the parents </w:t>
                            </w:r>
                          </w:p>
                          <w:p w:rsidR="00E25709" w:rsidRDefault="008178DA">
                            <w:pPr>
                              <w:jc w:val="center"/>
                              <w:textDirection w:val="btLr"/>
                            </w:pPr>
                            <w:r>
                              <w:rPr>
                                <w:rFonts w:eastAsia="Arial" w:cs="Arial"/>
                                <w:color w:val="000000"/>
                              </w:rPr>
                              <w:t>The hospital should make the referral to CAMHS and inform their GP</w:t>
                            </w:r>
                          </w:p>
                          <w:p w:rsidR="00E25709" w:rsidRDefault="00E25709">
                            <w:pPr>
                              <w:jc w:val="center"/>
                              <w:textDirection w:val="btLr"/>
                            </w:pPr>
                          </w:p>
                        </w:txbxContent>
                      </wps:txbx>
                      <wps:bodyPr spcFirstLastPara="1" wrap="square" lIns="91425" tIns="45700" rIns="91425" bIns="45700" anchor="ctr" anchorCtr="0">
                        <a:noAutofit/>
                      </wps:bodyPr>
                    </wps:wsp>
                  </a:graphicData>
                </a:graphic>
              </wp:anchor>
            </w:drawing>
          </mc:Choice>
          <mc:Fallback>
            <w:pict>
              <v:shape id="_x0000_s1030" type="#_x0000_t109" style="position:absolute;margin-left:323pt;margin-top:15pt;width:176pt;height:9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2pOAIAAH8EAAAOAAAAZHJzL2Uyb0RvYy54bWysVNuO2jAQfa/Uf7D83s0FKBARVhWUqtKq&#10;i7TtBwyOQyz5VtsQ+PuOHQpsW6lSVT8YTzw+c+bMDIvHk5LkyJ0XRte0eMgp4ZqZRuh9Tb993byb&#10;UeID6Aak0bymZ+7p4/Ltm0VvK16azsiGO4Ig2le9rWkXgq2yzLOOK/APxnKNl61xCgKabp81DnpE&#10;VzIr8/x91hvXWGcY9x6/rodLukz4bctZeG5bzwORNUVuIe0u7bu4Z8sFVHsHthPsQgP+gYUCoTHo&#10;FWoNAcjBid+glGDOeNOGB2ZUZtpWMJ5ywGyK/JdsXjqwPOWC4nh7lcn/P1j25bh1RDQ1LSclJRoU&#10;Fimq0ltf4eWL3bqL5fEYUzy1TsVfJE9ONR2Xo/F0gtqeazoq5kU+mg2q8lMgDB1KXJMcHRh6FMV0&#10;Oi8n0SO7QVnnwyduFImHmrbS9KsOXNgOhU3KwvHJh+HZT/fIwhspmo2QMhluv1tJR46A5d6kdYn0&#10;yk1q0iOVcppYAbZdKyEgQWVRCK/3KeCrJ/4eOU/rT8iR2Rp8NzBICIMYSgTscylUTWfX11B1HJqP&#10;uiHhbFF3jSNCIzWvKJEcBwoPmDJUAYT8ux8qKjUKG2s3VCuewml3ShUeR6z4ZWeaM1bdW7YRSPgJ&#10;fNiCw74vMDrOAsb9fgCHXORnjc02L8ZYMhKSMZ4k2dz9ze7+BjTrDI4YC46SwViFNHIxE20+HIJp&#10;RSrljcyFNXZ5aozLRMYxureT1+1/Y/kDAAD//wMAUEsDBBQABgAIAAAAIQAU1q954AAAAAoBAAAP&#10;AAAAZHJzL2Rvd25yZXYueG1sTI9BT8MwDIXvSPyHyEjcWNINwlaaThMSElw6MRBcvca01ZqkarKt&#10;/HvMCU629Z6ev1esJ9eLE42xC95ANlMgyNfBdr4x8P72dLMEERN6i33wZOCbIqzLy4sCcxvO/pVO&#10;u9QIDvExRwNtSkMuZaxbchhnYSDP2lcYHSY+x0baEc8c7no5V0pLh53nDy0O9NhSfdgdnYGqUp9Z&#10;9YHDSyvT8/aw0dUCtTHXV9PmAUSiKf2Z4Ref0aFkpn04ehtFb0Dfau6SDCwUTzasVkte9gbm2f0d&#10;yLKQ/yuUPwAAAP//AwBQSwECLQAUAAYACAAAACEAtoM4kv4AAADhAQAAEwAAAAAAAAAAAAAAAAAA&#10;AAAAW0NvbnRlbnRfVHlwZXNdLnhtbFBLAQItABQABgAIAAAAIQA4/SH/1gAAAJQBAAALAAAAAAAA&#10;AAAAAAAAAC8BAABfcmVscy8ucmVsc1BLAQItABQABgAIAAAAIQAd9S2pOAIAAH8EAAAOAAAAAAAA&#10;AAAAAAAAAC4CAABkcnMvZTJvRG9jLnhtbFBLAQItABQABgAIAAAAIQAU1q954AAAAAoBAAAPAAAA&#10;AAAAAAAAAAAAAJIEAABkcnMvZG93bnJldi54bWxQSwUGAAAAAAQABADzAAAAnwU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b/>
                          <w:color w:val="000000"/>
                        </w:rPr>
                        <w:t>Acute Risk</w:t>
                      </w:r>
                    </w:p>
                    <w:p w:rsidR="00E25709" w:rsidRDefault="008178DA">
                      <w:pPr>
                        <w:jc w:val="center"/>
                        <w:textDirection w:val="btLr"/>
                      </w:pPr>
                      <w:r>
                        <w:rPr>
                          <w:rFonts w:eastAsia="Arial" w:cs="Arial"/>
                          <w:color w:val="000000"/>
                        </w:rPr>
                        <w:t>Call 999 or take pupil to A&amp;E</w:t>
                      </w:r>
                    </w:p>
                    <w:p w:rsidR="00E25709" w:rsidRDefault="008178DA">
                      <w:pPr>
                        <w:jc w:val="center"/>
                        <w:textDirection w:val="btLr"/>
                      </w:pPr>
                      <w:r>
                        <w:rPr>
                          <w:rFonts w:eastAsia="Arial" w:cs="Arial"/>
                          <w:color w:val="000000"/>
                        </w:rPr>
                        <w:t xml:space="preserve">Inform the parents </w:t>
                      </w:r>
                    </w:p>
                    <w:p w:rsidR="00E25709" w:rsidRDefault="008178DA">
                      <w:pPr>
                        <w:jc w:val="center"/>
                        <w:textDirection w:val="btLr"/>
                      </w:pPr>
                      <w:r>
                        <w:rPr>
                          <w:rFonts w:eastAsia="Arial" w:cs="Arial"/>
                          <w:color w:val="000000"/>
                        </w:rPr>
                        <w:t>The hospital should make the referral to CAMHS and inform their GP</w:t>
                      </w:r>
                    </w:p>
                    <w:p w:rsidR="00E25709" w:rsidRDefault="00E25709">
                      <w:pPr>
                        <w:jc w:val="center"/>
                        <w:textDirection w:val="btLr"/>
                      </w:pPr>
                    </w:p>
                  </w:txbxContent>
                </v:textbox>
              </v:shape>
            </w:pict>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1371600</wp:posOffset>
                </wp:positionH>
                <wp:positionV relativeFrom="paragraph">
                  <wp:posOffset>76200</wp:posOffset>
                </wp:positionV>
                <wp:extent cx="1120775" cy="1050925"/>
                <wp:effectExtent l="0" t="0" r="0" b="0"/>
                <wp:wrapNone/>
                <wp:docPr id="238" name=""/>
                <wp:cNvGraphicFramePr/>
                <a:graphic xmlns:a="http://schemas.openxmlformats.org/drawingml/2006/main">
                  <a:graphicData uri="http://schemas.microsoft.com/office/word/2010/wordprocessingShape">
                    <wps:wsp>
                      <wps:cNvCnPr/>
                      <wps:spPr>
                        <a:xfrm>
                          <a:off x="4791963" y="3260888"/>
                          <a:ext cx="1108075" cy="1038225"/>
                        </a:xfrm>
                        <a:prstGeom prst="bentConnector3">
                          <a:avLst>
                            <a:gd name="adj1" fmla="val 100000"/>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76200</wp:posOffset>
                </wp:positionV>
                <wp:extent cx="1120775" cy="1050925"/>
                <wp:effectExtent b="0" l="0" r="0" t="0"/>
                <wp:wrapNone/>
                <wp:docPr id="238"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1120775" cy="10509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-228599</wp:posOffset>
                </wp:positionH>
                <wp:positionV relativeFrom="paragraph">
                  <wp:posOffset>114300</wp:posOffset>
                </wp:positionV>
                <wp:extent cx="234950" cy="873125"/>
                <wp:effectExtent l="0" t="0" r="0" b="0"/>
                <wp:wrapNone/>
                <wp:docPr id="240" name=""/>
                <wp:cNvGraphicFramePr/>
                <a:graphic xmlns:a="http://schemas.openxmlformats.org/drawingml/2006/main">
                  <a:graphicData uri="http://schemas.microsoft.com/office/word/2010/wordprocessingShape">
                    <wps:wsp>
                      <wps:cNvCnPr/>
                      <wps:spPr>
                        <a:xfrm flipH="1">
                          <a:off x="5234875" y="3349788"/>
                          <a:ext cx="222250" cy="860425"/>
                        </a:xfrm>
                        <a:prstGeom prst="bentConnector3">
                          <a:avLst>
                            <a:gd name="adj1" fmla="val 100000"/>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114300</wp:posOffset>
                </wp:positionV>
                <wp:extent cx="234950" cy="873125"/>
                <wp:effectExtent b="0" l="0" r="0" t="0"/>
                <wp:wrapNone/>
                <wp:docPr id="240"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34950" cy="873125"/>
                        </a:xfrm>
                        <a:prstGeom prst="rect"/>
                        <a:ln/>
                      </pic:spPr>
                    </pic:pic>
                  </a:graphicData>
                </a:graphic>
              </wp:anchor>
            </w:drawing>
          </mc:Fallback>
        </mc:AlternateContent>
      </w:r>
    </w:p>
    <w:p w:rsidR="00E25709" w:rsidRDefault="008178DA">
      <w:pPr>
        <w:pStyle w:val="Heading1"/>
        <w:rPr>
          <w:color w:val="000000"/>
          <w:sz w:val="22"/>
          <w:szCs w:val="22"/>
        </w:rPr>
      </w:pPr>
      <w:bookmarkStart w:id="6" w:name="_heading=h.3dy6vkm" w:colFirst="0" w:colLast="0"/>
      <w:bookmarkEnd w:id="6"/>
      <w:r>
        <w:rPr>
          <w:noProof/>
        </w:rPr>
        <mc:AlternateContent>
          <mc:Choice Requires="wps">
            <w:drawing>
              <wp:anchor distT="45720" distB="45720" distL="114300" distR="114300" simplePos="0" relativeHeight="251668480" behindDoc="0" locked="0" layoutInCell="1" hidden="0" allowOverlap="1">
                <wp:simplePos x="0" y="0"/>
                <wp:positionH relativeFrom="column">
                  <wp:posOffset>-546099</wp:posOffset>
                </wp:positionH>
                <wp:positionV relativeFrom="paragraph">
                  <wp:posOffset>71120</wp:posOffset>
                </wp:positionV>
                <wp:extent cx="419100" cy="257175"/>
                <wp:effectExtent l="0" t="0" r="0" b="0"/>
                <wp:wrapSquare wrapText="bothSides" distT="45720" distB="45720" distL="114300" distR="114300"/>
                <wp:docPr id="228" name=""/>
                <wp:cNvGraphicFramePr/>
                <a:graphic xmlns:a="http://schemas.openxmlformats.org/drawingml/2006/main">
                  <a:graphicData uri="http://schemas.microsoft.com/office/word/2010/wordprocessingShape">
                    <wps:wsp>
                      <wps:cNvSpPr/>
                      <wps:spPr>
                        <a:xfrm>
                          <a:off x="5141213" y="3656175"/>
                          <a:ext cx="409575" cy="247650"/>
                        </a:xfrm>
                        <a:prstGeom prst="rect">
                          <a:avLst/>
                        </a:prstGeom>
                        <a:solidFill>
                          <a:srgbClr val="FFFFFF"/>
                        </a:solidFill>
                        <a:ln>
                          <a:noFill/>
                        </a:ln>
                      </wps:spPr>
                      <wps:txbx>
                        <w:txbxContent>
                          <w:p w:rsidR="00E25709" w:rsidRDefault="008178DA">
                            <w:pPr>
                              <w:textDirection w:val="btLr"/>
                            </w:pPr>
                            <w:r>
                              <w:rPr>
                                <w:rFonts w:eastAsia="Arial" w:cs="Arial"/>
                                <w:color w:val="000000"/>
                                <w:sz w:val="16"/>
                              </w:rPr>
                              <w:t>Yes</w:t>
                            </w:r>
                          </w:p>
                        </w:txbxContent>
                      </wps:txbx>
                      <wps:bodyPr spcFirstLastPara="1" wrap="square" lIns="91425" tIns="45700" rIns="91425" bIns="45700" anchor="t" anchorCtr="0">
                        <a:noAutofit/>
                      </wps:bodyPr>
                    </wps:wsp>
                  </a:graphicData>
                </a:graphic>
              </wp:anchor>
            </w:drawing>
          </mc:Choice>
          <mc:Fallback>
            <w:pict>
              <v:rect id="_x0000_s1031" style="position:absolute;margin-left:-43pt;margin-top:5.6pt;width:33pt;height:20.2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Hn4wEAAKYDAAAOAAAAZHJzL2Uyb0RvYy54bWysU9tu2zAMfR+wfxD0vvjSOFmNKMXQIsOA&#10;YgvQ7QNkWY4FyJJGKbHz96PktMm2t2F+kEmRJs8hjzcP06DJSYJX1jBaLHJKpBG2VebA6I/vuw8f&#10;KfGBm5ZraySjZ+npw/b9u83oalna3upWAsEixtejY7QPwdVZ5kUvB+4X1kmDwc7CwAO6cMha4CNW&#10;H3RW5vkqGy20DqyQ3uPt0xyk21S/66QI37rOy0A0o4gtpBPS2cQz2254fQDueiUuMPg/oBi4Mtj0&#10;rdQTD5wcQf1ValACrLddWAg7ZLbrlJCJA7Ip8j/YvPTcycQFh+Pd25j8/ysrvp72QFTLaFniqgwf&#10;cElxKqPzNQZf3B4unkczUpw6GOIbwZOJ0apYFmVxR8mZ0btVtSrW1TxVOQUiMGGZ31d4RwQmlMv1&#10;qkpTz66FHPjwWdqBRINRwKWlWfLTsw/YHFNfU2Jfb7Vqd0rr5MChedRAThwXvEtP7I6f/JamTUw2&#10;Nn42h+NNFknOtKIVpmZKo0gE4k1j2zOOxzuxU4jtmfuw54ACKSgZUTSM+p9HDpIS/cXgVu6LZYlM&#10;Q3KW1TpHycFtpLmNcCN6i1oMlMzmY0jKnKF+OgbbqcT/CuWCGcWQOF6EG9V266es6++1/QUAAP//&#10;AwBQSwMEFAAGAAgAAAAhAPQYSTDdAAAACQEAAA8AAABkcnMvZG93bnJldi54bWxMj0FLxDAUhO+C&#10;/yE8wVs37eKupTZdZMGbINYVPabNsy2bvJQm7dZ/7/Okx2GGmW/Kw+qsWHAKgycF2SYFgdR6M1Cn&#10;4PT2lOQgQtRktPWECr4xwKG6vip1YfyFXnGpYye4hEKhFfQxjoWUoe3R6bDxIxJ7X35yOrKcOmkm&#10;feFyZ+U2TffS6YF4odcjHntsz/XsFNglvXv/aHafeT10+Hxel6OfX5S6vVkfH0BEXONfGH7xGR0q&#10;Zmr8TCYIqyDJ9/wlspFtQXAg4T0QjYJddg+yKuX/B9UPAAAA//8DAFBLAQItABQABgAIAAAAIQC2&#10;gziS/gAAAOEBAAATAAAAAAAAAAAAAAAAAAAAAABbQ29udGVudF9UeXBlc10ueG1sUEsBAi0AFAAG&#10;AAgAAAAhADj9If/WAAAAlAEAAAsAAAAAAAAAAAAAAAAALwEAAF9yZWxzLy5yZWxzUEsBAi0AFAAG&#10;AAgAAAAhAImHYefjAQAApgMAAA4AAAAAAAAAAAAAAAAALgIAAGRycy9lMm9Eb2MueG1sUEsBAi0A&#10;FAAGAAgAAAAhAPQYSTDdAAAACQEAAA8AAAAAAAAAAAAAAAAAPQQAAGRycy9kb3ducmV2LnhtbFBL&#10;BQYAAAAABAAEAPMAAABHBQAAAAA=&#10;" stroked="f">
                <v:textbox inset="2.53958mm,1.2694mm,2.53958mm,1.2694mm">
                  <w:txbxContent>
                    <w:p w:rsidR="00E25709" w:rsidRDefault="008178DA">
                      <w:pPr>
                        <w:textDirection w:val="btLr"/>
                      </w:pPr>
                      <w:r>
                        <w:rPr>
                          <w:rFonts w:eastAsia="Arial" w:cs="Arial"/>
                          <w:color w:val="000000"/>
                          <w:sz w:val="16"/>
                        </w:rPr>
                        <w:t>Yes</w:t>
                      </w:r>
                    </w:p>
                  </w:txbxContent>
                </v:textbox>
                <w10:wrap type="square"/>
              </v:rect>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2501900</wp:posOffset>
                </wp:positionH>
                <wp:positionV relativeFrom="paragraph">
                  <wp:posOffset>185420</wp:posOffset>
                </wp:positionV>
                <wp:extent cx="419100" cy="257175"/>
                <wp:effectExtent l="0" t="0" r="0" b="0"/>
                <wp:wrapSquare wrapText="bothSides" distT="45720" distB="45720" distL="114300" distR="114300"/>
                <wp:docPr id="249" name=""/>
                <wp:cNvGraphicFramePr/>
                <a:graphic xmlns:a="http://schemas.openxmlformats.org/drawingml/2006/main">
                  <a:graphicData uri="http://schemas.microsoft.com/office/word/2010/wordprocessingShape">
                    <wps:wsp>
                      <wps:cNvSpPr/>
                      <wps:spPr>
                        <a:xfrm>
                          <a:off x="5141213" y="3656175"/>
                          <a:ext cx="409575" cy="247650"/>
                        </a:xfrm>
                        <a:prstGeom prst="rect">
                          <a:avLst/>
                        </a:prstGeom>
                        <a:solidFill>
                          <a:srgbClr val="FFFFFF"/>
                        </a:solidFill>
                        <a:ln>
                          <a:noFill/>
                        </a:ln>
                      </wps:spPr>
                      <wps:txbx>
                        <w:txbxContent>
                          <w:p w:rsidR="00E25709" w:rsidRDefault="008178DA">
                            <w:pPr>
                              <w:textDirection w:val="btLr"/>
                            </w:pPr>
                            <w:r>
                              <w:rPr>
                                <w:rFonts w:eastAsia="Arial" w:cs="Arial"/>
                                <w:color w:val="000000"/>
                                <w:sz w:val="16"/>
                              </w:rPr>
                              <w:t>No</w:t>
                            </w:r>
                          </w:p>
                        </w:txbxContent>
                      </wps:txbx>
                      <wps:bodyPr spcFirstLastPara="1" wrap="square" lIns="91425" tIns="45700" rIns="91425" bIns="45700" anchor="t" anchorCtr="0">
                        <a:noAutofit/>
                      </wps:bodyPr>
                    </wps:wsp>
                  </a:graphicData>
                </a:graphic>
              </wp:anchor>
            </w:drawing>
          </mc:Choice>
          <mc:Fallback>
            <w:pict>
              <v:rect id="_x0000_s1032" style="position:absolute;margin-left:197pt;margin-top:14.6pt;width:33pt;height:20.2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bB5QEAAKYDAAAOAAAAZHJzL2Uyb0RvYy54bWysU9tu2zAMfR+wfxD0vvhS21mMOMXQIsOA&#10;YgvQ7QNkWY4FyJJGKbHz96PktM22t2F+kEmRJs85pLf386jIWYCTRjc0W6WUCM1NJ/WxoT++7z98&#10;pMR5pjumjBYNvQhH73fv320nW4vcDEZ1AggW0a6ebEMH722dJI4PYmRuZazQGOwNjMyjC8ekAzZh&#10;9VEleZpWyWSgs2C4cA5vH5cg3cX6fS+4/9b3TniiGorYfDwhnm04k92W1UdgdpD8CoP9A4qRSY1N&#10;X0s9Ms/ICeRfpUbJwTjT+xU3Y2L6XnIROSCbLP2DzfPArIhcUBxnX2Vy/68s/3o+AJFdQ/NiQ4lm&#10;Iw4pqDJZV2Pw2R7g6jk0A8W5hzG8ETyZG1pmRZZnd5RcGnpXlVW2LhdVxewJx4Qi3ZR4Rzgm5MW6&#10;KqPqyVshC85/FmYkwWgo4NCiluz85Dw2x9SXlNDXGSW7vVQqOnBsHxSQM8MB7+MTuuMnv6UpHZK1&#10;CZ8t4XCTBJILrWD5uZ2jFNWLAK3pLiiPs3wvEdsTc/7AABcko2TCpWmo+3liIChRXzROZZMVOTL1&#10;0SnKdYorB7eR9jbCNB8M7qKnZDEffNzMBeqnkze9jPwDuAXKFTMuQ+R4Xdywbbd+zHr7vXa/AAAA&#10;//8DAFBLAwQUAAYACAAAACEAjEyq994AAAAJAQAADwAAAGRycy9kb3ducmV2LnhtbEyPzU6EQBCE&#10;7ya+w6RNvLkzIrIL0mzMJt5MjKhZjwPTAtn5IczA4ts7nvRYXZXqr8r9ajRbaPKDswi3GwGMbOvU&#10;YDuE97enmx0wH6RVUjtLCN/kYV9dXpSyUO5sX2mpQ8diifWFROhDGAvOfduTkX7jRrLR+3KTkSHK&#10;qeNqkudYbjRPhMi4kYONH3o50qGn9lTPBkEvIv04Nvefu3ro6Pm0Lgc3vyBeX62PD8ACreEvDL/4&#10;ER2qyNS42SrPNMJdnsYtASHJE2AxkGYiHhqELN8Cr0r+f0H1AwAA//8DAFBLAQItABQABgAIAAAA&#10;IQC2gziS/gAAAOEBAAATAAAAAAAAAAAAAAAAAAAAAABbQ29udGVudF9UeXBlc10ueG1sUEsBAi0A&#10;FAAGAAgAAAAhADj9If/WAAAAlAEAAAsAAAAAAAAAAAAAAAAALwEAAF9yZWxzLy5yZWxzUEsBAi0A&#10;FAAGAAgAAAAhAJDXxsHlAQAApgMAAA4AAAAAAAAAAAAAAAAALgIAAGRycy9lMm9Eb2MueG1sUEsB&#10;Ai0AFAAGAAgAAAAhAIxMqvfeAAAACQEAAA8AAAAAAAAAAAAAAAAAPwQAAGRycy9kb3ducmV2Lnht&#10;bFBLBQYAAAAABAAEAPMAAABKBQAAAAA=&#10;" stroked="f">
                <v:textbox inset="2.53958mm,1.2694mm,2.53958mm,1.2694mm">
                  <w:txbxContent>
                    <w:p w:rsidR="00E25709" w:rsidRDefault="008178DA">
                      <w:pPr>
                        <w:textDirection w:val="btLr"/>
                      </w:pPr>
                      <w:r>
                        <w:rPr>
                          <w:rFonts w:eastAsia="Arial" w:cs="Arial"/>
                          <w:color w:val="000000"/>
                          <w:sz w:val="16"/>
                        </w:rPr>
                        <w:t>No</w:t>
                      </w:r>
                    </w:p>
                  </w:txbxContent>
                </v:textbox>
                <w10:wrap type="square"/>
              </v:rect>
            </w:pict>
          </mc:Fallback>
        </mc:AlternateContent>
      </w:r>
    </w:p>
    <w:p w:rsidR="00E25709" w:rsidRDefault="008178DA">
      <w:pPr>
        <w:pStyle w:val="Heading1"/>
        <w:rPr>
          <w:color w:val="000000"/>
          <w:sz w:val="22"/>
          <w:szCs w:val="22"/>
        </w:rPr>
      </w:pPr>
      <w:bookmarkStart w:id="7" w:name="_heading=h.1t3h5sf" w:colFirst="0" w:colLast="0"/>
      <w:bookmarkEnd w:id="7"/>
      <w:r>
        <w:rPr>
          <w:noProof/>
        </w:rPr>
        <mc:AlternateContent>
          <mc:Choice Requires="wps">
            <w:drawing>
              <wp:anchor distT="0" distB="0" distL="114300" distR="114300" simplePos="0" relativeHeight="251670528" behindDoc="0" locked="0" layoutInCell="1" hidden="0" allowOverlap="1">
                <wp:simplePos x="0" y="0"/>
                <wp:positionH relativeFrom="column">
                  <wp:posOffset>6107430</wp:posOffset>
                </wp:positionH>
                <wp:positionV relativeFrom="paragraph">
                  <wp:posOffset>232410</wp:posOffset>
                </wp:positionV>
                <wp:extent cx="238125" cy="4838700"/>
                <wp:effectExtent l="38100" t="0" r="238125" b="95250"/>
                <wp:wrapNone/>
                <wp:docPr id="236" name=""/>
                <wp:cNvGraphicFramePr/>
                <a:graphic xmlns:a="http://schemas.openxmlformats.org/drawingml/2006/main">
                  <a:graphicData uri="http://schemas.microsoft.com/office/word/2010/wordprocessingShape">
                    <wps:wsp>
                      <wps:cNvCnPr/>
                      <wps:spPr>
                        <a:xfrm flipH="1">
                          <a:off x="0" y="0"/>
                          <a:ext cx="238125" cy="4838700"/>
                        </a:xfrm>
                        <a:prstGeom prst="bentConnector3">
                          <a:avLst>
                            <a:gd name="adj1" fmla="val -86477"/>
                          </a:avLst>
                        </a:prstGeom>
                        <a:noFill/>
                        <a:ln w="12700" cap="flat" cmpd="sng">
                          <a:solidFill>
                            <a:srgbClr val="00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3915E1B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6" o:spid="_x0000_s1026" type="#_x0000_t34" style="position:absolute;margin-left:480.9pt;margin-top:18.3pt;width:18.75pt;height:38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AADAIAAPsDAAAOAAAAZHJzL2Uyb0RvYy54bWysU8mO2zAMvRfoPwi6T5w408Qw4swhmWkP&#10;RTtA2w9gtNgqtEFS4+TvS8meTJdbUR8MSiQfHx+p3cPFaHIWISpnO7paLCkRljmubN/Rb1+f7hpK&#10;YgLLQTsrOnoVkT7s377Zjb4VtRuc5iIQBLGxHX1Hh5R8W1WRDcJAXDgvLDqlCwYSHkNf8QAjohtd&#10;1cvlphpd4D44JmLE2+PkpPuCL6Vg6bOUUSSiO4rcUvmH8j/lf7XfQdsH8INiMw34BxYGlMWiN6gj&#10;JCA/gvoLyigWXHQyLZgzlZNSMVF6wG5Wyz+6+TKAF6UXFCf6m0zx/8GyT+fnQBTvaL3eUGLB4JAO&#10;zlpUzoWWPOqTG0n2oVKjjy0mHOxzmE/RP4fc9kUGQ6RW/gMuQRECWyOXovP1prO4JMLwsl43q/od&#10;JQxd98262S7LIKoJJ+P5ENN74QzJRkdPwqYbqXXBh/PHmIrifGYN/PuKEmk0DvAMmtw1m/vtNvNG&#10;4DkcrRfonGvdk9K67IC2ZETudeZCGOAqSg0JTeNRnGj7UjU6rXjOydkx9KeDDgSLYYvlm6v9FpYL&#10;HiEOU1xx5TBojUq4+1qZjja3bGgHAfzRcpKuHmdh8dnQTC0aSrTAR4ZGSU+g9GtcCgpsr6dYI/gc&#10;nK1JAW1RiDzBaWbZOjl+LaMs97hhRar5NeQV/vVcsl/f7P4nAAAA//8DAFBLAwQUAAYACAAAACEA&#10;2+2YouAAAAAKAQAADwAAAGRycy9kb3ducmV2LnhtbEyPwU7DMBBE70j8g7VI3KgTKpk6xKkiVKSq&#10;HBAtH+DaS5I2Xkex04a/x5zgOJrRzJtyPbueXXAMnScF+SIDhmS87ahR8Hl4fVgBC1GT1b0nVPCN&#10;AdbV7U2pC+uv9IGXfWxYKqFQaAVtjEPBeTAtOh0WfkBK3pcfnY5Jjg23o76mctfzxywT3OmO0kKr&#10;B3xp0Zz3k1Nwfo9vW8pxu9vU02lzqM0p3xml7u/m+hlYxDn+heEXP6FDlZiOfiIbWK9AijyhRwVL&#10;IYClgJRyCeyo4EmuBPCq5P8vVD8AAAD//wMAUEsBAi0AFAAGAAgAAAAhALaDOJL+AAAA4QEAABMA&#10;AAAAAAAAAAAAAAAAAAAAAFtDb250ZW50X1R5cGVzXS54bWxQSwECLQAUAAYACAAAACEAOP0h/9YA&#10;AACUAQAACwAAAAAAAAAAAAAAAAAvAQAAX3JlbHMvLnJlbHNQSwECLQAUAAYACAAAACEAlmoAAAwC&#10;AAD7AwAADgAAAAAAAAAAAAAAAAAuAgAAZHJzL2Uyb0RvYy54bWxQSwECLQAUAAYACAAAACEA2+2Y&#10;ouAAAAAKAQAADwAAAAAAAAAAAAAAAABmBAAAZHJzL2Rvd25yZXYueG1sUEsFBgAAAAAEAAQA8wAA&#10;AHMFAAAAAA==&#10;" adj="-18679" strokeweight="1pt">
                <v:stroke startarrowwidth="narrow" startarrowlength="short" endarrow="block"/>
              </v:shape>
            </w:pict>
          </mc:Fallback>
        </mc:AlternateContent>
      </w:r>
    </w:p>
    <w:p w:rsidR="00E25709" w:rsidRDefault="008178DA">
      <w:pPr>
        <w:pStyle w:val="Heading1"/>
        <w:rPr>
          <w:color w:val="000000"/>
          <w:sz w:val="22"/>
          <w:szCs w:val="22"/>
        </w:rPr>
      </w:pPr>
      <w:bookmarkStart w:id="8" w:name="_heading=h.4d34og8" w:colFirst="0" w:colLast="0"/>
      <w:bookmarkEnd w:id="8"/>
      <w:r>
        <w:rPr>
          <w:noProof/>
        </w:rPr>
        <mc:AlternateContent>
          <mc:Choice Requires="wps">
            <w:drawing>
              <wp:anchor distT="0" distB="0" distL="114300" distR="114300" simplePos="0" relativeHeight="251671552" behindDoc="0" locked="0" layoutInCell="1" hidden="0" allowOverlap="1">
                <wp:simplePos x="0" y="0"/>
                <wp:positionH relativeFrom="column">
                  <wp:posOffset>-342899</wp:posOffset>
                </wp:positionH>
                <wp:positionV relativeFrom="paragraph">
                  <wp:posOffset>203200</wp:posOffset>
                </wp:positionV>
                <wp:extent cx="1308100" cy="568325"/>
                <wp:effectExtent l="0" t="0" r="0" b="0"/>
                <wp:wrapNone/>
                <wp:docPr id="251" name=""/>
                <wp:cNvGraphicFramePr/>
                <a:graphic xmlns:a="http://schemas.openxmlformats.org/drawingml/2006/main">
                  <a:graphicData uri="http://schemas.microsoft.com/office/word/2010/wordprocessingShape">
                    <wps:wsp>
                      <wps:cNvSpPr/>
                      <wps:spPr>
                        <a:xfrm>
                          <a:off x="4698300" y="3502188"/>
                          <a:ext cx="1295400" cy="555625"/>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color w:val="000000"/>
                              </w:rPr>
                              <w:t>Administer first aid or mental health aid</w:t>
                            </w:r>
                          </w:p>
                        </w:txbxContent>
                      </wps:txbx>
                      <wps:bodyPr spcFirstLastPara="1" wrap="square" lIns="91425" tIns="45700" rIns="91425" bIns="45700" anchor="ctr" anchorCtr="0">
                        <a:noAutofit/>
                      </wps:bodyPr>
                    </wps:wsp>
                  </a:graphicData>
                </a:graphic>
              </wp:anchor>
            </w:drawing>
          </mc:Choice>
          <mc:Fallback>
            <w:pict>
              <v:shape id="_x0000_s1033" type="#_x0000_t109" style="position:absolute;margin-left:-27pt;margin-top:16pt;width:103pt;height:4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JSOAIAAH4EAAAOAAAAZHJzL2Uyb0RvYy54bWysVNuO2jAQfa/Uf7D8XhKyhIWIsKqgVJVW&#10;LdK2HzA4DrHkW21D4O87diiwbaVKVfPgeDLj4zNnZrJ4OilJjtx5YXRNx6OcEq6ZaYTe1/Tb1827&#10;GSU+gG5AGs1reuaePi3fvln0tuKF6YxsuCMIon3V25p2IdgqyzzruAI/MpZrdLbGKQhoun3WOOgR&#10;XcmsyPNp1hvXWGcY9x6/rgcnXSb8tuUsfGlbzwORNUVuIa0urbu4ZssFVHsHthPsQgP+gYUCofHS&#10;K9QaApCDE79BKcGc8aYNI2ZUZtpWMJ5ywGzG+S/ZvHRgecoFxfH2KpP/f7Ds83HriGhqWpRjSjQo&#10;LFJUpbe+QueL3bqL5XEbUzy1TsU3kienmk6m89lDjtqea/pQ5sV4NhtU5adAGAaMi3k5iQEMI8qy&#10;nBZlDMhuSNb58JEbReKmpq00/aoDF7ZDXZOwcHz2YTj2MzyS8EaKZiOkTIbb71bSkSNgtTfpudz0&#10;Kkxq0kdaj4kUYNe1EgLyUxZ18HqfLnx1xN8j5+n5E3JktgbfDQwSwqCFEgHbXApV09n1NFQdh+aD&#10;bkg4W5Rd44TQSM0rSiTHecINpgxVACH/HoeKSo3CxtINxYq7cNqdUoEfI1b8sjPNGYvuLdsIJPwM&#10;PmzBYdtjA/Q4Cnjv9wM45CI/aey1+XiCJSMhGZMyyebuPbt7D2jWGZwwFhwlg7EKaeJiJtq8PwTT&#10;ilTKG5kLa2zy1BiXgYxTdG+nqNtvY/kDAAD//wMAUEsDBBQABgAIAAAAIQBgkqki3gAAAAoBAAAP&#10;AAAAZHJzL2Rvd25yZXYueG1sTI9BS8NAEIXvgv9hGcFbu0lqgsRsShEEvUSsotdpds2GZmdDdtvG&#10;f+/kpKd5wzzefK/azm4QZzOF3pOCdJ2AMNR63VOn4OP9aXUPIkQkjYMno+DHBNjW11cVltpf6M2c&#10;97ETHEKhRAU2xrGUMrTWOAxrPxri27efHEZep07qCS8c7gaZJUkhHfbEHyyO5tGa9rg/OQVNk3yl&#10;zSeOL1bG59fjrmg2WCh1ezPvHkBEM8c/Myz4jA41Mx38iXQQg4JVfsddooJNxnMx5Is4sMjSHGRd&#10;yf8V6l8AAAD//wMAUEsBAi0AFAAGAAgAAAAhALaDOJL+AAAA4QEAABMAAAAAAAAAAAAAAAAAAAAA&#10;AFtDb250ZW50X1R5cGVzXS54bWxQSwECLQAUAAYACAAAACEAOP0h/9YAAACUAQAACwAAAAAAAAAA&#10;AAAAAAAvAQAAX3JlbHMvLnJlbHNQSwECLQAUAAYACAAAACEAaOjyUjgCAAB+BAAADgAAAAAAAAAA&#10;AAAAAAAuAgAAZHJzL2Uyb0RvYy54bWxQSwECLQAUAAYACAAAACEAYJKpIt4AAAAKAQAADwAAAAAA&#10;AAAAAAAAAACSBAAAZHJzL2Rvd25yZXYueG1sUEsFBgAAAAAEAAQA8wAAAJ0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color w:val="000000"/>
                        </w:rPr>
                        <w:t>Administer first aid or mental health aid</w:t>
                      </w:r>
                    </w:p>
                  </w:txbxContent>
                </v:textbox>
              </v:shape>
            </w:pict>
          </mc:Fallback>
        </mc:AlternateContent>
      </w:r>
    </w:p>
    <w:p w:rsidR="00E25709" w:rsidRDefault="008178DA">
      <w:pPr>
        <w:pStyle w:val="Heading1"/>
        <w:rPr>
          <w:color w:val="000000"/>
          <w:sz w:val="22"/>
          <w:szCs w:val="22"/>
        </w:rPr>
      </w:pPr>
      <w:bookmarkStart w:id="9" w:name="_heading=h.2s8eyo1" w:colFirst="0" w:colLast="0"/>
      <w:bookmarkEnd w:id="9"/>
      <w:r>
        <w:rPr>
          <w:noProof/>
        </w:rPr>
        <mc:AlternateContent>
          <mc:Choice Requires="wps">
            <w:drawing>
              <wp:anchor distT="0" distB="0" distL="114300" distR="114300" simplePos="0" relativeHeight="251672576" behindDoc="0" locked="0" layoutInCell="1" hidden="0" allowOverlap="1">
                <wp:simplePos x="0" y="0"/>
                <wp:positionH relativeFrom="column">
                  <wp:posOffset>1409700</wp:posOffset>
                </wp:positionH>
                <wp:positionV relativeFrom="paragraph">
                  <wp:posOffset>50800</wp:posOffset>
                </wp:positionV>
                <wp:extent cx="2235200" cy="1933575"/>
                <wp:effectExtent l="0" t="0" r="0" b="0"/>
                <wp:wrapNone/>
                <wp:docPr id="245" name=""/>
                <wp:cNvGraphicFramePr/>
                <a:graphic xmlns:a="http://schemas.openxmlformats.org/drawingml/2006/main">
                  <a:graphicData uri="http://schemas.microsoft.com/office/word/2010/wordprocessingShape">
                    <wps:wsp>
                      <wps:cNvSpPr/>
                      <wps:spPr>
                        <a:xfrm>
                          <a:off x="4234750" y="2819563"/>
                          <a:ext cx="2222500" cy="1920875"/>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color w:val="000000"/>
                              </w:rPr>
                              <w:t>Staff member will assess level of risk by discussing issue with the pupil. This will include offering support and explaining the limits of confidentiality</w:t>
                            </w:r>
                          </w:p>
                          <w:p w:rsidR="00E25709" w:rsidRDefault="008178DA">
                            <w:pPr>
                              <w:jc w:val="center"/>
                              <w:textDirection w:val="btLr"/>
                            </w:pPr>
                            <w:r>
                              <w:rPr>
                                <w:rFonts w:eastAsia="Arial" w:cs="Arial"/>
                                <w:color w:val="000000"/>
                              </w:rPr>
                              <w:t>The member of staff makes a record of the discussion and informs the DSL</w:t>
                            </w:r>
                          </w:p>
                          <w:p w:rsidR="00E25709" w:rsidRDefault="008178DA">
                            <w:pPr>
                              <w:jc w:val="center"/>
                              <w:textDirection w:val="btLr"/>
                            </w:pPr>
                            <w:r>
                              <w:rPr>
                                <w:rFonts w:eastAsia="Arial" w:cs="Arial"/>
                                <w:color w:val="000000"/>
                              </w:rPr>
                              <w:t>What level of risk is the pupil at?</w:t>
                            </w:r>
                          </w:p>
                        </w:txbxContent>
                      </wps:txbx>
                      <wps:bodyPr spcFirstLastPara="1" wrap="square" lIns="91425" tIns="45700" rIns="91425" bIns="45700" anchor="ctr" anchorCtr="0">
                        <a:noAutofit/>
                      </wps:bodyPr>
                    </wps:wsp>
                  </a:graphicData>
                </a:graphic>
              </wp:anchor>
            </w:drawing>
          </mc:Choice>
          <mc:Fallback>
            <w:pict>
              <v:shape id="_x0000_s1034" type="#_x0000_t109" style="position:absolute;margin-left:111pt;margin-top:4pt;width:176pt;height:15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rdOQIAAH8EAAAOAAAAZHJzL2Uyb0RvYy54bWysVNuO2jAQfa/Uf7D8XhKysEBEWFVQqkqr&#10;FmnbDxgch1jyrbYh4e87diiwbaVKVf1gPPH4zJkzMyyfeiXJiTsvjK7oeJRTwjUztdCHin77un03&#10;p8QH0DVIo3lFz9zTp9XbN8vOlrwwrZE1dwRBtC87W9E2BFtmmWctV+BHxnKNl41xCgKa7pDVDjpE&#10;VzIr8vwx64yrrTOMe49fN8MlXSX8puEsfGkazwORFUVuIe0u7fu4Z6sllAcHthXsQgP+gYUCoTHo&#10;FWoDAcjRid+glGDOeNOEETMqM00jGE85YDbj/JdsXlqwPOWC4nh7lcn/P1j2+bRzRNQVLSZTSjQo&#10;LFJUpbO+xMsXu3MXy+Mxptg3TsVfJE/6ik6Kh8lsitqeEWM+XkwfHwZVeR8IQ4cC1zRHB4Ye40WR&#10;z2fT6JHdoKzz4SM3isRDRRtpunULLuyGwiZl4fTsw/Dsp3tk4Y0U9VZImQx32K+lIyfAcm/TukR6&#10;5SY16ZBKMUusANuukRCQoLIohNeHFPDVE3+PnKf1J+TIbAO+HRgkhEEMJQL2uRSqovPrayhbDvUH&#10;XZNwtqi7xhGhkZpXlEiOA4UHTBnKAEL+3Q8VlRqFjbUbqhVPod/3qcLziBW/7E19xqp7y7YCCT+D&#10;Dztw2PdjjI6zgHG/H8EhF/lJY7MtxpMCmyMkYzJNsrn7m/39DWjWGhwxFhwlg7EOaeRiJtq8PwbT&#10;iFTKG5kLa+zy1BiXiYxjdG8nr9v/xuoHAAAA//8DAFBLAwQUAAYACAAAACEAa4tsmN8AAAAJAQAA&#10;DwAAAGRycy9kb3ducmV2LnhtbEyPQU/DMAyF70j8h8hI3FjajJWp1J0mJCS4FDEQXL0mNNWapGqy&#10;rfx7zAlOtvWenr9XbWY3iJOZYh88Qr7IQBjfBt37DuH97fFmDSIm8pqG4A3Ct4mwqS8vKip1OPtX&#10;c9qlTnCIjyUh2JTGUsrYWuMoLsJoPGtfYXKU+Jw6qSc6c7gbpMqyQjrqPX+wNJoHa9rD7ugQmib7&#10;zJsPGp+tTE8vh23RLKlAvL6at/cgkpnTnxl+8Rkdambah6PXUQwISinukhDWPFhf3d3yskdY5moF&#10;sq7k/wb1DwAAAP//AwBQSwECLQAUAAYACAAAACEAtoM4kv4AAADhAQAAEwAAAAAAAAAAAAAAAAAA&#10;AAAAW0NvbnRlbnRfVHlwZXNdLnhtbFBLAQItABQABgAIAAAAIQA4/SH/1gAAAJQBAAALAAAAAAAA&#10;AAAAAAAAAC8BAABfcmVscy8ucmVsc1BLAQItABQABgAIAAAAIQB6VbrdOQIAAH8EAAAOAAAAAAAA&#10;AAAAAAAAAC4CAABkcnMvZTJvRG9jLnhtbFBLAQItABQABgAIAAAAIQBri2yY3wAAAAkBAAAPAAAA&#10;AAAAAAAAAAAAAJMEAABkcnMvZG93bnJldi54bWxQSwUGAAAAAAQABADzAAAAnwU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color w:val="000000"/>
                        </w:rPr>
                        <w:t>Staff member will assess level of risk by discussing issue with the pupil. This will include offering support and explaining the limits of confidentiality</w:t>
                      </w:r>
                    </w:p>
                    <w:p w:rsidR="00E25709" w:rsidRDefault="008178DA">
                      <w:pPr>
                        <w:jc w:val="center"/>
                        <w:textDirection w:val="btLr"/>
                      </w:pPr>
                      <w:r>
                        <w:rPr>
                          <w:rFonts w:eastAsia="Arial" w:cs="Arial"/>
                          <w:color w:val="000000"/>
                        </w:rPr>
                        <w:t>The member of staff makes a record of the discussion and informs the DSL</w:t>
                      </w:r>
                    </w:p>
                    <w:p w:rsidR="00E25709" w:rsidRDefault="008178DA">
                      <w:pPr>
                        <w:jc w:val="center"/>
                        <w:textDirection w:val="btLr"/>
                      </w:pPr>
                      <w:r>
                        <w:rPr>
                          <w:rFonts w:eastAsia="Arial" w:cs="Arial"/>
                          <w:color w:val="000000"/>
                        </w:rPr>
                        <w:t>What level of risk is the pupil at?</w:t>
                      </w:r>
                    </w:p>
                  </w:txbxContent>
                </v:textbox>
              </v:shape>
            </w:pict>
          </mc:Fallback>
        </mc:AlternateContent>
      </w:r>
    </w:p>
    <w:bookmarkStart w:id="10" w:name="_heading=h.17dp8vu" w:colFirst="0" w:colLast="0"/>
    <w:bookmarkEnd w:id="10"/>
    <w:p w:rsidR="00E25709" w:rsidRDefault="008178DA">
      <w:pPr>
        <w:pStyle w:val="Heading1"/>
        <w:rPr>
          <w:color w:val="000000"/>
          <w:sz w:val="22"/>
          <w:szCs w:val="22"/>
        </w:rPr>
      </w:pPr>
      <w:r>
        <w:rPr>
          <w:noProof/>
        </w:rPr>
        <mc:AlternateContent>
          <mc:Choice Requires="wpg">
            <w:drawing>
              <wp:anchor distT="0" distB="0" distL="114300" distR="114300" simplePos="0" relativeHeight="251673600" behindDoc="0" locked="0" layoutInCell="1" hidden="0" allowOverlap="1">
                <wp:simplePos x="0" y="0"/>
                <wp:positionH relativeFrom="column">
                  <wp:posOffset>292100</wp:posOffset>
                </wp:positionH>
                <wp:positionV relativeFrom="paragraph">
                  <wp:posOffset>215900</wp:posOffset>
                </wp:positionV>
                <wp:extent cx="1130300" cy="679450"/>
                <wp:effectExtent l="0" t="0" r="0" b="0"/>
                <wp:wrapNone/>
                <wp:docPr id="229" name=""/>
                <wp:cNvGraphicFramePr/>
                <a:graphic xmlns:a="http://schemas.openxmlformats.org/drawingml/2006/main">
                  <a:graphicData uri="http://schemas.microsoft.com/office/word/2010/wordprocessingShape">
                    <wps:wsp>
                      <wps:cNvCnPr/>
                      <wps:spPr>
                        <a:xfrm>
                          <a:off x="4787200" y="3446625"/>
                          <a:ext cx="1117600" cy="666750"/>
                        </a:xfrm>
                        <a:prstGeom prst="bentConnector3">
                          <a:avLst>
                            <a:gd name="adj1" fmla="val 177"/>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215900</wp:posOffset>
                </wp:positionV>
                <wp:extent cx="1130300" cy="679450"/>
                <wp:effectExtent b="0" l="0" r="0" t="0"/>
                <wp:wrapNone/>
                <wp:docPr id="229"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1130300" cy="679450"/>
                        </a:xfrm>
                        <a:prstGeom prst="rect"/>
                        <a:ln/>
                      </pic:spPr>
                    </pic:pic>
                  </a:graphicData>
                </a:graphic>
              </wp:anchor>
            </w:drawing>
          </mc:Fallback>
        </mc:AlternateContent>
      </w:r>
    </w:p>
    <w:p w:rsidR="00E25709" w:rsidRDefault="008178DA">
      <w:pPr>
        <w:pStyle w:val="Heading1"/>
        <w:rPr>
          <w:color w:val="000000"/>
          <w:sz w:val="22"/>
          <w:szCs w:val="22"/>
        </w:rPr>
      </w:pPr>
      <w:bookmarkStart w:id="11" w:name="_heading=h.3rdcrjn" w:colFirst="0" w:colLast="0"/>
      <w:bookmarkEnd w:id="11"/>
      <w:r>
        <w:rPr>
          <w:noProof/>
        </w:rPr>
        <mc:AlternateContent>
          <mc:Choice Requires="wps">
            <w:drawing>
              <wp:anchor distT="45720" distB="45720" distL="114300" distR="114300" simplePos="0" relativeHeight="251674624" behindDoc="0" locked="0" layoutInCell="1" hidden="0" allowOverlap="1">
                <wp:simplePos x="0" y="0"/>
                <wp:positionH relativeFrom="column">
                  <wp:posOffset>4279900</wp:posOffset>
                </wp:positionH>
                <wp:positionV relativeFrom="paragraph">
                  <wp:posOffset>96520</wp:posOffset>
                </wp:positionV>
                <wp:extent cx="815975" cy="257175"/>
                <wp:effectExtent l="0" t="0" r="0" b="0"/>
                <wp:wrapSquare wrapText="bothSides" distT="45720" distB="45720" distL="114300" distR="114300"/>
                <wp:docPr id="242" name=""/>
                <wp:cNvGraphicFramePr/>
                <a:graphic xmlns:a="http://schemas.openxmlformats.org/drawingml/2006/main">
                  <a:graphicData uri="http://schemas.microsoft.com/office/word/2010/wordprocessingShape">
                    <wps:wsp>
                      <wps:cNvSpPr/>
                      <wps:spPr>
                        <a:xfrm>
                          <a:off x="4942775" y="3656175"/>
                          <a:ext cx="806450" cy="247650"/>
                        </a:xfrm>
                        <a:prstGeom prst="rect">
                          <a:avLst/>
                        </a:prstGeom>
                        <a:solidFill>
                          <a:srgbClr val="FFFFFF"/>
                        </a:solidFill>
                        <a:ln>
                          <a:noFill/>
                        </a:ln>
                      </wps:spPr>
                      <wps:txbx>
                        <w:txbxContent>
                          <w:p w:rsidR="00E25709" w:rsidRDefault="008178DA">
                            <w:pPr>
                              <w:textDirection w:val="btLr"/>
                            </w:pPr>
                            <w:r>
                              <w:rPr>
                                <w:rFonts w:eastAsia="Arial" w:cs="Arial"/>
                                <w:color w:val="000000"/>
                                <w:sz w:val="16"/>
                              </w:rPr>
                              <w:t>High risk</w:t>
                            </w:r>
                          </w:p>
                        </w:txbxContent>
                      </wps:txbx>
                      <wps:bodyPr spcFirstLastPara="1" wrap="square" lIns="91425" tIns="45700" rIns="91425" bIns="45700" anchor="t" anchorCtr="0">
                        <a:noAutofit/>
                      </wps:bodyPr>
                    </wps:wsp>
                  </a:graphicData>
                </a:graphic>
              </wp:anchor>
            </w:drawing>
          </mc:Choice>
          <mc:Fallback>
            <w:pict>
              <v:rect id="_x0000_s1035" style="position:absolute;margin-left:337pt;margin-top:7.6pt;width:64.25pt;height:20.2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RX4QEAAKYDAAAOAAAAZHJzL2Uyb0RvYy54bWysU8tu2zAQvBfoPxC813pUtmPBclAkcFEg&#10;aA2k+QCKoiwCFMkuaUv++y4pJXabW1EdqF3uajgzXG3vx16RswAnja5otkgpEZqbRupjRV9+7j/d&#10;UeI80w1TRouKXoSj97uPH7aDLUVuOqMaAQRBtCsHW9HOe1smieOd6JlbGCs0FlsDPfOYwjFpgA2I&#10;3qskT9NVMhhoLBgunMPdx6lIdxG/bQX3P9rWCU9URZGbjyvEtQ5rstuy8gjMdpLPNNg/sOiZ1Hjo&#10;G9Qj84ycQL6D6iUH40zrF9z0iWlbyUXUgGqy9C81zx2zImpBc5x9s8n9P1j+/XwAIpuK5kVOiWY9&#10;XlJwZbCuxOKzPcCcOQyDxLGFPryRPBkrWmyKfL1eUnKp6OfVcpVhHF0VoyccG+7SVbFE7zk25MV6&#10;hTHWkyuQBee/CtOTEFQU8NKil+z85PzU+toSznVGyWYvlYoJHOsHBeTM8IL38ZnR/2hTOjRrEz6b&#10;EMNOEkROskLkx3qMVmwCRNipTXNBe5zle4ncnpjzBwY4IBklAw5NRd2vEwNBifqm8VY2WZGjEz4m&#10;xXKdomy4rdS3FaZ5Z3AWPSVT+ODjZE5Uv5y8aWXUf6Uyc8ZhiA7Ogxum7TaPXdffa/cbAAD//wMA&#10;UEsDBBQABgAIAAAAIQAlbytw3QAAAAkBAAAPAAAAZHJzL2Rvd25yZXYueG1sTI9BS8QwFITvgv8h&#10;PMGbm1g2u6U2XWTBmyDWFT2mzbMtm7yUJu3Wf2886XGYYeab8rA6yxacwuBJwf1GAENqvRmoU3B6&#10;e7rLgYWoyWjrCRV8Y4BDdX1V6sL4C73iUseOpRIKhVbQxzgWnIe2R6fDxo9Iyfvyk9MxyanjZtKX&#10;VO4sz4TYcacHSgu9HvHYY3uuZ6fALmL7/tHIz7weOnw+r8vRzy9K3d6sjw/AIq7xLwy/+AkdqsTU&#10;+JlMYFbBbr9NX2IyZAYsBXKRSWCNAin3wKuS/39Q/QAAAP//AwBQSwECLQAUAAYACAAAACEAtoM4&#10;kv4AAADhAQAAEwAAAAAAAAAAAAAAAAAAAAAAW0NvbnRlbnRfVHlwZXNdLnhtbFBLAQItABQABgAI&#10;AAAAIQA4/SH/1gAAAJQBAAALAAAAAAAAAAAAAAAAAC8BAABfcmVscy8ucmVsc1BLAQItABQABgAI&#10;AAAAIQAIYtRX4QEAAKYDAAAOAAAAAAAAAAAAAAAAAC4CAABkcnMvZTJvRG9jLnhtbFBLAQItABQA&#10;BgAIAAAAIQAlbytw3QAAAAkBAAAPAAAAAAAAAAAAAAAAADsEAABkcnMvZG93bnJldi54bWxQSwUG&#10;AAAAAAQABADzAAAARQUAAAAA&#10;" stroked="f">
                <v:textbox inset="2.53958mm,1.2694mm,2.53958mm,1.2694mm">
                  <w:txbxContent>
                    <w:p w:rsidR="00E25709" w:rsidRDefault="008178DA">
                      <w:pPr>
                        <w:textDirection w:val="btLr"/>
                      </w:pPr>
                      <w:r>
                        <w:rPr>
                          <w:rFonts w:eastAsia="Arial" w:cs="Arial"/>
                          <w:color w:val="000000"/>
                          <w:sz w:val="16"/>
                        </w:rPr>
                        <w:t>High risk</w:t>
                      </w:r>
                    </w:p>
                  </w:txbxContent>
                </v:textbox>
                <w10:wrap type="square"/>
              </v:rect>
            </w:pict>
          </mc:Fallback>
        </mc:AlternateContent>
      </w:r>
    </w:p>
    <w:p w:rsidR="00E25709" w:rsidRDefault="008178DA">
      <w:pPr>
        <w:pStyle w:val="Heading1"/>
        <w:rPr>
          <w:color w:val="000000"/>
          <w:sz w:val="22"/>
          <w:szCs w:val="22"/>
        </w:rPr>
      </w:pPr>
      <w:bookmarkStart w:id="12" w:name="_heading=h.26in1rg" w:colFirst="0" w:colLast="0"/>
      <w:bookmarkEnd w:id="12"/>
      <w:r>
        <w:rPr>
          <w:noProof/>
        </w:rPr>
        <mc:AlternateContent>
          <mc:Choice Requires="wps">
            <w:drawing>
              <wp:anchor distT="0" distB="0" distL="114300" distR="114300" simplePos="0" relativeHeight="251675648" behindDoc="0" locked="0" layoutInCell="1" hidden="0" allowOverlap="1">
                <wp:simplePos x="0" y="0"/>
                <wp:positionH relativeFrom="column">
                  <wp:posOffset>3662680</wp:posOffset>
                </wp:positionH>
                <wp:positionV relativeFrom="paragraph">
                  <wp:posOffset>29209</wp:posOffset>
                </wp:positionV>
                <wp:extent cx="1622425" cy="498475"/>
                <wp:effectExtent l="0" t="0" r="73025" b="53975"/>
                <wp:wrapNone/>
                <wp:docPr id="233" name=""/>
                <wp:cNvGraphicFramePr/>
                <a:graphic xmlns:a="http://schemas.openxmlformats.org/drawingml/2006/main">
                  <a:graphicData uri="http://schemas.microsoft.com/office/word/2010/wordprocessingShape">
                    <wps:wsp>
                      <wps:cNvCnPr/>
                      <wps:spPr>
                        <a:xfrm>
                          <a:off x="0" y="0"/>
                          <a:ext cx="1622425" cy="498475"/>
                        </a:xfrm>
                        <a:prstGeom prst="bentConnector3">
                          <a:avLst>
                            <a:gd name="adj1" fmla="val 100000"/>
                          </a:avLst>
                        </a:prstGeom>
                        <a:noFill/>
                        <a:ln w="12700" cap="flat" cmpd="sng">
                          <a:solidFill>
                            <a:srgbClr val="00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40983AB" id="Connector: Elbow 233" o:spid="_x0000_s1026" type="#_x0000_t34" style="position:absolute;margin-left:288.4pt;margin-top:2.3pt;width:127.75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iaAQIAAPEDAAAOAAAAZHJzL2Uyb0RvYy54bWysU01v2zAMvQ/YfxB0X5w4aZsacXpI2l2G&#10;LcC2H8Dow9agL0hanPz7UYrndNttqA8yJfI9ko/S5ulsNDmJEJWzLV3M5pQIyxxXtmvp928vH9aU&#10;xASWg3ZWtPQiIn3avn+3GXwjatc7zUUgSGJjM/iW9in5pqoi64WBOHNeWHRKFwwk3Iau4gEGZDe6&#10;qufz+2pwgfvgmIgRT/dXJ90WfikFS1+kjCIR3VKsLZU1lPWY12q7gaYL4HvFxjLgP6owoCwmnaj2&#10;kID8DOofKqNYcNHJNGPOVE5KxUTpAbtZzP/q5msPXpReUJzoJ5ni29Gyz6dDIIq3tF4uKbFgcEg7&#10;Zy0q50JDnvXRDST7UKnBxwYBO3sI4y76Q8htn2Uw+Y8NkXNR9zKpK86JMDxc3Nf1qr6jhKFv9bhe&#10;Pdxl0uqG9iGmj8IZko2WHoVNUynLIi+cPsVUdOZjrcB/LCiRRuPYTqDJYp6/kXgMxxS/qTPWuhel&#10;dZm8tmTAyuoHhBAGeAGlhoSm8ShJtF3JGp1WPGMyOobuuNOBYDJs8XW2P8Jywj3E/hpXXLkoaIxK&#10;eOO1Mi1dT2hoegH82XKSLh4nYPGx0FxaNJRogU8LjQJPoPQtLgUFttPXWCP4GJytq7TaosJ5btdJ&#10;Zevo+KUMsJzjvSozGN9Avriv9wV9e6nbXwAAAP//AwBQSwMEFAAGAAgAAAAhAHKhoT7gAAAACAEA&#10;AA8AAABkcnMvZG93bnJldi54bWxMj8FOwzAQRO9I/IO1SNyo0wTSKsSpECpCIBWJtgeObrLEofY6&#10;2G4S/h73BLcdzWjmbbmajGYDOt9ZEjCfJcCQatt01ArY755ulsB8kNRIbQkF/KCHVXV5UcqisSO9&#10;47ANLYsl5AspQIXQF5z7WqGRfmZ7pOh9WmdkiNK1vHFyjOVG8zRJcm5kR3FByR4fFdbH7ckIeN68&#10;fR0/3PegMqlf0nZYv+7GtRDXV9PDPbCAU/gLwxk/okMVmQ72RI1nWsDdIo/oQcBtDiz6yyzNgB3O&#10;xxx4VfL/D1S/AAAA//8DAFBLAQItABQABgAIAAAAIQC2gziS/gAAAOEBAAATAAAAAAAAAAAAAAAA&#10;AAAAAABbQ29udGVudF9UeXBlc10ueG1sUEsBAi0AFAAGAAgAAAAhADj9If/WAAAAlAEAAAsAAAAA&#10;AAAAAAAAAAAALwEAAF9yZWxzLy5yZWxzUEsBAi0AFAAGAAgAAAAhAGoVeJoBAgAA8QMAAA4AAAAA&#10;AAAAAAAAAAAALgIAAGRycy9lMm9Eb2MueG1sUEsBAi0AFAAGAAgAAAAhAHKhoT7gAAAACAEAAA8A&#10;AAAAAAAAAAAAAAAAWwQAAGRycy9kb3ducmV2LnhtbFBLBQYAAAAABAAEAPMAAABoBQAAAAA=&#10;" adj="21600" strokeweight="1pt">
                <v:stroke startarrowwidth="narrow" startarrowlength="short" endarrow="block"/>
              </v:shape>
            </w:pict>
          </mc:Fallback>
        </mc:AlternateContent>
      </w:r>
    </w:p>
    <w:p w:rsidR="00E25709" w:rsidRDefault="00E25709">
      <w:pPr>
        <w:pStyle w:val="Heading1"/>
        <w:rPr>
          <w:color w:val="000000"/>
          <w:sz w:val="22"/>
          <w:szCs w:val="22"/>
        </w:rPr>
      </w:pPr>
    </w:p>
    <w:p w:rsidR="00E25709" w:rsidRDefault="008178DA">
      <w:pPr>
        <w:pStyle w:val="Heading1"/>
        <w:rPr>
          <w:color w:val="000000"/>
          <w:sz w:val="22"/>
          <w:szCs w:val="22"/>
        </w:rPr>
      </w:pPr>
      <w:bookmarkStart w:id="13" w:name="_heading=h.lnxbz9" w:colFirst="0" w:colLast="0"/>
      <w:bookmarkEnd w:id="13"/>
      <w:r>
        <w:rPr>
          <w:noProof/>
        </w:rPr>
        <mc:AlternateContent>
          <mc:Choice Requires="wps">
            <w:drawing>
              <wp:anchor distT="0" distB="0" distL="114300" distR="114300" simplePos="0" relativeHeight="251676672" behindDoc="0" locked="0" layoutInCell="1" hidden="0" allowOverlap="1">
                <wp:simplePos x="0" y="0"/>
                <wp:positionH relativeFrom="column">
                  <wp:posOffset>4368800</wp:posOffset>
                </wp:positionH>
                <wp:positionV relativeFrom="paragraph">
                  <wp:posOffset>38100</wp:posOffset>
                </wp:positionV>
                <wp:extent cx="1797050" cy="1905000"/>
                <wp:effectExtent l="0" t="0" r="0" b="0"/>
                <wp:wrapNone/>
                <wp:docPr id="232" name=""/>
                <wp:cNvGraphicFramePr/>
                <a:graphic xmlns:a="http://schemas.openxmlformats.org/drawingml/2006/main">
                  <a:graphicData uri="http://schemas.microsoft.com/office/word/2010/wordprocessingShape">
                    <wps:wsp>
                      <wps:cNvSpPr/>
                      <wps:spPr>
                        <a:xfrm>
                          <a:off x="4453825" y="2833850"/>
                          <a:ext cx="1784350" cy="1892300"/>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b/>
                                <w:color w:val="000000"/>
                              </w:rPr>
                              <w:t>High risk</w:t>
                            </w:r>
                          </w:p>
                          <w:p w:rsidR="00E25709" w:rsidRDefault="008178DA">
                            <w:pPr>
                              <w:jc w:val="center"/>
                              <w:textDirection w:val="btLr"/>
                            </w:pPr>
                            <w:r>
                              <w:rPr>
                                <w:rFonts w:eastAsia="Arial" w:cs="Arial"/>
                                <w:color w:val="000000"/>
                              </w:rPr>
                              <w:t>Call parents to collect the pupil (unless there is a safeguarding reason not to)</w:t>
                            </w:r>
                          </w:p>
                          <w:p w:rsidR="00E25709" w:rsidRDefault="008178DA">
                            <w:pPr>
                              <w:jc w:val="center"/>
                              <w:textDirection w:val="btLr"/>
                            </w:pPr>
                            <w:r>
                              <w:rPr>
                                <w:rFonts w:eastAsia="Arial" w:cs="Arial"/>
                                <w:color w:val="000000"/>
                              </w:rPr>
                              <w:t>Discuss concerns with parents and recommend taking pupil to GP</w:t>
                            </w:r>
                          </w:p>
                          <w:p w:rsidR="00E25709" w:rsidRDefault="008178DA">
                            <w:pPr>
                              <w:jc w:val="center"/>
                              <w:textDirection w:val="btLr"/>
                            </w:pPr>
                            <w:r>
                              <w:rPr>
                                <w:rFonts w:eastAsia="Arial" w:cs="Arial"/>
                                <w:color w:val="000000"/>
                              </w:rPr>
                              <w:t>Refer to CAMHS or social care team (if appropriate)</w:t>
                            </w:r>
                          </w:p>
                          <w:p w:rsidR="00E25709" w:rsidRDefault="00E25709">
                            <w:pPr>
                              <w:jc w:val="center"/>
                              <w:textDirection w:val="btLr"/>
                            </w:pPr>
                          </w:p>
                        </w:txbxContent>
                      </wps:txbx>
                      <wps:bodyPr spcFirstLastPara="1" wrap="square" lIns="91425" tIns="45700" rIns="91425" bIns="45700" anchor="ctr" anchorCtr="0">
                        <a:noAutofit/>
                      </wps:bodyPr>
                    </wps:wsp>
                  </a:graphicData>
                </a:graphic>
              </wp:anchor>
            </w:drawing>
          </mc:Choice>
          <mc:Fallback>
            <w:pict>
              <v:shape id="_x0000_s1036" type="#_x0000_t109" style="position:absolute;margin-left:344pt;margin-top:3pt;width:141.5pt;height:15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hOgIAAIAEAAAOAAAAZHJzL2Uyb0RvYy54bWysVNuO2jAQfa/Uf7D83s0NutmIsKqgVJVW&#10;XaRtP2BwHGLJt9qGwN93bCiwbaVKVfNgZjwzx2duzB4PSpI9d14Y3dLiLqeEa2Y6obct/fZ19a6m&#10;xAfQHUijeUuP3NPH+ds3s9E2vDSDkR13BEG0b0bb0iEE22SZZwNX4O+M5RqNvXEKAqpum3UORkRX&#10;Mivz/H02GtdZZxj3Hm+XJyOdJ/y+5yw8973ngciWIreQTpfOTTyz+QyarQM7CHamAf/AQoHQ+OgF&#10;agkByM6J36CUYM5404c7ZlRm+l4wnnLAbIr8l2xeBrA85YLF8fZSJv//YNmX/doR0bW0rEpKNChs&#10;UqzKaH2Dxhe7dmfNoxhTPPROxV8kTw4tnUymVV1OKTkiRl1V9fRcVX4IhKFDcV9PKrwkDD2K+qGs&#10;8uSRXaGs8+ETN4pEoaW9NONiABfWp8amysL+yQekgmE/3SMLb6ToVkLKpLjtZiEd2QO2e5W+mAuG&#10;vHKTmoxIpbxHIoQBjl0vIaCoLBbC62168FWIv0XO0/cn5MhsCX44MUgI0Q0aJQLOuRSqpfUlGpqB&#10;Q/dRdyQcLdZd44rQSM0rSiTHhUIhhQcQ8u9+mKfUmG7s3albUQqHzSF1uEhlj1cb0x2x7d6ylUDG&#10;T+DDGhwOfoHP4zLgw9934JCM/Kxx2h6KSexwSMpkmurmbi2bWwtoNhjcMRYcJSdlEdLOxUpo82EX&#10;TC9SL69kzrRxzFO/zisZ9+hWT17XP475DwAAAP//AwBQSwMEFAAGAAgAAAAhAOABumrcAAAACQEA&#10;AA8AAABkcnMvZG93bnJldi54bWxMT01PwzAMvSPxHyIjcWNJmVRK13SakJDgUsRA7Oo1oanWOFWT&#10;beXfY07s5Gc/631U69kP4mSn2AfSkC0UCEttMD11Gj4/nu8KEDEhGRwCWQ0/NsK6vr6qsDThTO/2&#10;tE2dYBGKJWpwKY2llLF11mNchNESc99h8ph4nTppJjyzuB/kvVK59NgTOzgc7ZOz7WF79BqaRu2y&#10;5gvHVyfTy9thkzdLzLW+vZk3KxDJzun/Gf7ic3SoOdM+HMlEMWjIi4K7JAY8mH98yBjsNSwVX2Rd&#10;ycsG9S8AAAD//wMAUEsBAi0AFAAGAAgAAAAhALaDOJL+AAAA4QEAABMAAAAAAAAAAAAAAAAAAAAA&#10;AFtDb250ZW50X1R5cGVzXS54bWxQSwECLQAUAAYACAAAACEAOP0h/9YAAACUAQAACwAAAAAAAAAA&#10;AAAAAAAvAQAAX3JlbHMvLnJlbHNQSwECLQAUAAYACAAAACEAYWv9IToCAACABAAADgAAAAAAAAAA&#10;AAAAAAAuAgAAZHJzL2Uyb0RvYy54bWxQSwECLQAUAAYACAAAACEA4AG6atwAAAAJAQAADwAAAAAA&#10;AAAAAAAAAACUBAAAZHJzL2Rvd25yZXYueG1sUEsFBgAAAAAEAAQA8wAAAJ0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b/>
                          <w:color w:val="000000"/>
                        </w:rPr>
                        <w:t>High risk</w:t>
                      </w:r>
                    </w:p>
                    <w:p w:rsidR="00E25709" w:rsidRDefault="008178DA">
                      <w:pPr>
                        <w:jc w:val="center"/>
                        <w:textDirection w:val="btLr"/>
                      </w:pPr>
                      <w:r>
                        <w:rPr>
                          <w:rFonts w:eastAsia="Arial" w:cs="Arial"/>
                          <w:color w:val="000000"/>
                        </w:rPr>
                        <w:t>Call parents to collect the pupil (unless there is a safeguarding reason not to)</w:t>
                      </w:r>
                    </w:p>
                    <w:p w:rsidR="00E25709" w:rsidRDefault="008178DA">
                      <w:pPr>
                        <w:jc w:val="center"/>
                        <w:textDirection w:val="btLr"/>
                      </w:pPr>
                      <w:r>
                        <w:rPr>
                          <w:rFonts w:eastAsia="Arial" w:cs="Arial"/>
                          <w:color w:val="000000"/>
                        </w:rPr>
                        <w:t>Discuss concerns with parents and recommend taking pupil to GP</w:t>
                      </w:r>
                    </w:p>
                    <w:p w:rsidR="00E25709" w:rsidRDefault="008178DA">
                      <w:pPr>
                        <w:jc w:val="center"/>
                        <w:textDirection w:val="btLr"/>
                      </w:pPr>
                      <w:r>
                        <w:rPr>
                          <w:rFonts w:eastAsia="Arial" w:cs="Arial"/>
                          <w:color w:val="000000"/>
                        </w:rPr>
                        <w:t>Refer to CAMHS or social care team (if appropriate)</w:t>
                      </w:r>
                    </w:p>
                    <w:p w:rsidR="00E25709" w:rsidRDefault="00E25709">
                      <w:pPr>
                        <w:jc w:val="center"/>
                        <w:textDirection w:val="btLr"/>
                      </w:pPr>
                    </w:p>
                  </w:txbxContent>
                </v:textbox>
              </v:shape>
            </w:pict>
          </mc:Fallback>
        </mc:AlternateContent>
      </w:r>
    </w:p>
    <w:p w:rsidR="00E25709" w:rsidRDefault="00E25709">
      <w:pPr>
        <w:pStyle w:val="Heading1"/>
        <w:rPr>
          <w:color w:val="000000"/>
          <w:sz w:val="22"/>
          <w:szCs w:val="22"/>
        </w:rPr>
      </w:pPr>
    </w:p>
    <w:p w:rsidR="00E25709" w:rsidRDefault="008178DA">
      <w:pPr>
        <w:pStyle w:val="Heading1"/>
        <w:rPr>
          <w:color w:val="000000"/>
          <w:sz w:val="22"/>
          <w:szCs w:val="22"/>
        </w:rPr>
      </w:pPr>
      <w:bookmarkStart w:id="14" w:name="_heading=h.35nkun2" w:colFirst="0" w:colLast="0"/>
      <w:bookmarkEnd w:id="14"/>
      <w:r>
        <w:rPr>
          <w:noProof/>
        </w:rPr>
        <mc:AlternateContent>
          <mc:Choice Requires="wps">
            <w:drawing>
              <wp:anchor distT="45720" distB="45720" distL="114300" distR="114300" simplePos="0" relativeHeight="251678720" behindDoc="0" locked="0" layoutInCell="1" hidden="0" allowOverlap="1">
                <wp:simplePos x="0" y="0"/>
                <wp:positionH relativeFrom="column">
                  <wp:posOffset>1492250</wp:posOffset>
                </wp:positionH>
                <wp:positionV relativeFrom="paragraph">
                  <wp:posOffset>71120</wp:posOffset>
                </wp:positionV>
                <wp:extent cx="1028700" cy="257175"/>
                <wp:effectExtent l="0" t="0" r="0" b="0"/>
                <wp:wrapSquare wrapText="bothSides" distT="45720" distB="45720" distL="114300" distR="114300"/>
                <wp:docPr id="243" name=""/>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a:noFill/>
                        </a:ln>
                      </wps:spPr>
                      <wps:txbx>
                        <w:txbxContent>
                          <w:p w:rsidR="00E25709" w:rsidRDefault="008178DA">
                            <w:pPr>
                              <w:textDirection w:val="btLr"/>
                            </w:pPr>
                            <w:r>
                              <w:rPr>
                                <w:rFonts w:eastAsia="Arial" w:cs="Arial"/>
                                <w:color w:val="000000"/>
                                <w:sz w:val="16"/>
                              </w:rPr>
                              <w:t>Low/medium risk</w:t>
                            </w:r>
                          </w:p>
                        </w:txbxContent>
                      </wps:txbx>
                      <wps:bodyPr spcFirstLastPara="1" wrap="square" lIns="91425" tIns="45700" rIns="91425" bIns="45700" anchor="t" anchorCtr="0">
                        <a:noAutofit/>
                      </wps:bodyPr>
                    </wps:wsp>
                  </a:graphicData>
                </a:graphic>
              </wp:anchor>
            </w:drawing>
          </mc:Choice>
          <mc:Fallback>
            <w:pict>
              <v:rect id="_x0000_s1037" style="position:absolute;margin-left:117.5pt;margin-top:5.6pt;width:81pt;height:20.2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qe1AEAAJwDAAAOAAAAZHJzL2Uyb0RvYy54bWysU9uO0zAQfUfiHyy/01xo6RI1XaFdFSGt&#10;oNLCBziO3VjyjbHbpH/P2Ol2C7wh8uDMeMYn5xxPNveT0eQkIChnW1otSkqE5a5X9tDSH9937+4o&#10;CZHZnmlnRUvPItD77ds3m9E3onaD070AgiA2NKNv6RCjb4oi8EEYFhbOC4tF6cCwiCkcih7YiOhG&#10;F3VZfihGB70Hx0UIuPs4F+k240spePwmZRCR6JYit5hXyGuX1mK7Yc0BmB8Uv9Bg/8DCMGXxo1eo&#10;RxYZOYL6C8ooDi44GRfcmcJJqbjIGlBNVf6h5nlgXmQtaE7wV5vC/4PlX097IKpvab18T4llBi8p&#10;uTL60GDx2e/hkgUMk8RJgklvJE+m7OT56qSYIuG4WZX13bpEwznW6tW6Wq8SaPF62kOIn4UzJAUt&#10;BbypbCA7PYU4t760pI8Fp1W/U1rnBA7dgwZyYniru/xc0H9r0zY1W5eOzYhpp0jKZi0pilM3Zf1V&#10;9SK7c/0ZTQme7xSSe2Ih7hngWFSUjDgqLQ0/jwwEJfqLxbv4WC3rFc5WTparrBtuK91thVk+OJzA&#10;SMkcPsQ8jzPXT8fopMoGJHYzlQtpHIFs4WVc04zd5rnr9afa/gIAAP//AwBQSwMEFAAGAAgAAAAh&#10;AKXnYhDeAAAACQEAAA8AAABkcnMvZG93bnJldi54bWxMj0FPg0AQhe8m/ofNmHizC1RsRZbGNPFm&#10;YkRNe1zYEUjZWcIuFP+948ke572XN9/Ld4vtxYyj7xwpiFcRCKTamY4aBZ8fL3dbED5oMrp3hAp+&#10;0MOuuL7KdWbcmd5xLkMjuIR8phW0IQyZlL5u0Wq/cgMSe99utDrwOTbSjPrM5baXSRQ9SKs74g+t&#10;HnDfYn0qJ6ugn6P7r0OVHrdl1+DraZn3bnpT6vZmeX4CEXAJ/2H4w2d0KJipchMZL3oFyTrlLYGN&#10;OAHBgfXjhoVKQRpvQBa5vFxQ/AIAAP//AwBQSwECLQAUAAYACAAAACEAtoM4kv4AAADhAQAAEwAA&#10;AAAAAAAAAAAAAAAAAAAAW0NvbnRlbnRfVHlwZXNdLnhtbFBLAQItABQABgAIAAAAIQA4/SH/1gAA&#10;AJQBAAALAAAAAAAAAAAAAAAAAC8BAABfcmVscy8ucmVsc1BLAQItABQABgAIAAAAIQCAQpqe1AEA&#10;AJwDAAAOAAAAAAAAAAAAAAAAAC4CAABkcnMvZTJvRG9jLnhtbFBLAQItABQABgAIAAAAIQCl52IQ&#10;3gAAAAkBAAAPAAAAAAAAAAAAAAAAAC4EAABkcnMvZG93bnJldi54bWxQSwUGAAAAAAQABADzAAAA&#10;OQUAAAAA&#10;" stroked="f">
                <v:textbox inset="2.53958mm,1.2694mm,2.53958mm,1.2694mm">
                  <w:txbxContent>
                    <w:p w:rsidR="00E25709" w:rsidRDefault="008178DA">
                      <w:pPr>
                        <w:textDirection w:val="btLr"/>
                      </w:pPr>
                      <w:r>
                        <w:rPr>
                          <w:rFonts w:eastAsia="Arial" w:cs="Arial"/>
                          <w:color w:val="000000"/>
                          <w:sz w:val="16"/>
                        </w:rPr>
                        <w:t>Low/medium risk</w:t>
                      </w:r>
                    </w:p>
                  </w:txbxContent>
                </v:textbox>
                <w10:wrap type="square"/>
              </v:rect>
            </w:pict>
          </mc:Fallback>
        </mc:AlternateContent>
      </w:r>
    </w:p>
    <w:p w:rsidR="00E25709" w:rsidRDefault="00604258">
      <w:pPr>
        <w:pStyle w:val="Heading1"/>
        <w:rPr>
          <w:color w:val="000000"/>
          <w:sz w:val="22"/>
          <w:szCs w:val="22"/>
        </w:rPr>
      </w:pPr>
      <w:r>
        <w:rPr>
          <w:noProof/>
        </w:rPr>
        <mc:AlternateContent>
          <mc:Choice Requires="wps">
            <w:drawing>
              <wp:anchor distT="0" distB="0" distL="114299" distR="114299" simplePos="0" relativeHeight="251677696" behindDoc="0" locked="0" layoutInCell="1" hidden="0" allowOverlap="1">
                <wp:simplePos x="0" y="0"/>
                <wp:positionH relativeFrom="column">
                  <wp:posOffset>2534921</wp:posOffset>
                </wp:positionH>
                <wp:positionV relativeFrom="paragraph">
                  <wp:posOffset>83185</wp:posOffset>
                </wp:positionV>
                <wp:extent cx="45719" cy="190500"/>
                <wp:effectExtent l="38100" t="0" r="50165" b="57150"/>
                <wp:wrapNone/>
                <wp:docPr id="247" name=""/>
                <wp:cNvGraphicFramePr/>
                <a:graphic xmlns:a="http://schemas.openxmlformats.org/drawingml/2006/main">
                  <a:graphicData uri="http://schemas.microsoft.com/office/word/2010/wordprocessingShape">
                    <wps:wsp>
                      <wps:cNvCnPr/>
                      <wps:spPr>
                        <a:xfrm>
                          <a:off x="0" y="0"/>
                          <a:ext cx="45719" cy="190500"/>
                        </a:xfrm>
                        <a:prstGeom prst="straightConnector1">
                          <a:avLst/>
                        </a:prstGeom>
                        <a:noFill/>
                        <a:ln w="12700" cap="flat" cmpd="sng">
                          <a:solidFill>
                            <a:srgbClr val="00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4AA4423A" id="_x0000_t32" coordsize="21600,21600" o:spt="32" o:oned="t" path="m,l21600,21600e" filled="f">
                <v:path arrowok="t" fillok="f" o:connecttype="none"/>
                <o:lock v:ext="edit" shapetype="t"/>
              </v:shapetype>
              <v:shape id="Straight Arrow Connector 247" o:spid="_x0000_s1026" type="#_x0000_t32" style="position:absolute;margin-left:199.6pt;margin-top:6.55pt;width:3.6pt;height: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1g8AEAAM0DAAAOAAAAZHJzL2Uyb0RvYy54bWysU02P0zAQvSPxHyzfadJql+5GTVeoZbkg&#10;qLTwA6a2k1jyl8amaf89Y6ekLNwQOThje97MmzfjzdPZGnZSGLV3LV8uas6UE15q17f8+7fndw+c&#10;xQROgvFOtfyiIn/avn2zGUOjVn7wRipkFMTFZgwtH1IKTVVFMSgLceGDcnTZebSQaIt9JRFGim5N&#10;tarr99XoUQb0QsVIp/vpkm9L/K5TIn3tuqgSMy0nbqmsWNZjXqvtBpoeIQxaXGnAP7CwoB0lnUPt&#10;IQH7gfqvUFYL9NF3aSG8rXzXaaFKDVTNsv6jmpcBgiq1kDgxzDLF/xdWfDkdkGnZ8tXdmjMHlpr0&#10;khB0PyT2AdGPbOedIyE9suxDio0hNgTcuQNedzEcMJd/7tDmPxXGzkXly6yyOicm6PDufr185EzQ&#10;zfKxvq9LE6obNmBMn5S3LBstj1cyM4tlERpOn2Oi7AT8BciJnX/WxpSuGsdGSrFaUwYmgIarM5DI&#10;tIHKja4vcaI3WmZMRkfsjzuD7AR5XMqX66Ucr9xywj3EYfIrV9MgWZ1omo22LX+Y0dAMCuRHJ1m6&#10;BFLX0UPgmVq0nBlFz4aMwjiBNje/hBpcbyZfq+TVOVsTJ+OIWu7FpH62jl5eSlPKOc1MIX+d7zyU&#10;v+8L+vYKtz8BAAD//wMAUEsDBBQABgAIAAAAIQAWN85a4AAAAAkBAAAPAAAAZHJzL2Rvd25yZXYu&#10;eG1sTI/NTsMwEITvSLyDtUjcqNMfojaNU6FKSEhwgBbE1Y23SUi8tmK3SXl6lhPcdndGs9/km9F2&#10;4ox9aBwpmE4SEEilMw1VCt73j3dLECFqMrpzhAouGGBTXF/lOjNuoDc872IlOIRCphXUMfpMylDW&#10;aHWYOI/E2tH1Vkde+0qaXg8cbjs5S5JUWt0Qf6i1x22NZbs7WQVf3y9P6efH0D7vX9vLIP39dmm9&#10;Urc348MaRMQx/pnhF5/RoWCmgzuRCaJTMF+tZmxlYT4FwYZFki5AHHjggyxy+b9B8QMAAP//AwBQ&#10;SwECLQAUAAYACAAAACEAtoM4kv4AAADhAQAAEwAAAAAAAAAAAAAAAAAAAAAAW0NvbnRlbnRfVHlw&#10;ZXNdLnhtbFBLAQItABQABgAIAAAAIQA4/SH/1gAAAJQBAAALAAAAAAAAAAAAAAAAAC8BAABfcmVs&#10;cy8ucmVsc1BLAQItABQABgAIAAAAIQAFzA1g8AEAAM0DAAAOAAAAAAAAAAAAAAAAAC4CAABkcnMv&#10;ZTJvRG9jLnhtbFBLAQItABQABgAIAAAAIQAWN85a4AAAAAkBAAAPAAAAAAAAAAAAAAAAAEoEAABk&#10;cnMvZG93bnJldi54bWxQSwUGAAAAAAQABADzAAAAVwUAAAAA&#10;" strokeweight="1pt">
                <v:stroke startarrowwidth="narrow" startarrowlength="short" endarrow="block" joinstyle="miter"/>
              </v:shape>
            </w:pict>
          </mc:Fallback>
        </mc:AlternateContent>
      </w:r>
    </w:p>
    <w:p w:rsidR="00E25709" w:rsidRDefault="008178DA">
      <w:pPr>
        <w:pStyle w:val="Heading1"/>
        <w:rPr>
          <w:color w:val="000000"/>
          <w:sz w:val="22"/>
          <w:szCs w:val="22"/>
        </w:rPr>
      </w:pPr>
      <w:bookmarkStart w:id="15" w:name="_heading=h.1ksv4uv" w:colFirst="0" w:colLast="0"/>
      <w:bookmarkEnd w:id="15"/>
      <w:r>
        <w:rPr>
          <w:noProof/>
        </w:rPr>
        <mc:AlternateContent>
          <mc:Choice Requires="wps">
            <w:drawing>
              <wp:anchor distT="0" distB="0" distL="114300" distR="114300" simplePos="0" relativeHeight="251679744" behindDoc="0" locked="0" layoutInCell="1" hidden="0" allowOverlap="1">
                <wp:simplePos x="0" y="0"/>
                <wp:positionH relativeFrom="column">
                  <wp:posOffset>-63499</wp:posOffset>
                </wp:positionH>
                <wp:positionV relativeFrom="paragraph">
                  <wp:posOffset>63500</wp:posOffset>
                </wp:positionV>
                <wp:extent cx="3714750" cy="1908175"/>
                <wp:effectExtent l="0" t="0" r="0" b="0"/>
                <wp:wrapNone/>
                <wp:docPr id="231" name=""/>
                <wp:cNvGraphicFramePr/>
                <a:graphic xmlns:a="http://schemas.openxmlformats.org/drawingml/2006/main">
                  <a:graphicData uri="http://schemas.microsoft.com/office/word/2010/wordprocessingShape">
                    <wps:wsp>
                      <wps:cNvSpPr/>
                      <wps:spPr>
                        <a:xfrm>
                          <a:off x="3494975" y="2832263"/>
                          <a:ext cx="3702050" cy="1895475"/>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b/>
                                <w:color w:val="000000"/>
                              </w:rPr>
                              <w:t>Low/medium risk</w:t>
                            </w:r>
                          </w:p>
                          <w:p w:rsidR="00E25709" w:rsidRDefault="008178DA">
                            <w:pPr>
                              <w:ind w:left="720" w:firstLine="360"/>
                              <w:textDirection w:val="btLr"/>
                            </w:pPr>
                            <w:r>
                              <w:rPr>
                                <w:rFonts w:eastAsia="Arial" w:cs="Arial"/>
                                <w:color w:val="000000"/>
                              </w:rPr>
                              <w:t>Member of staff explains support on offer</w:t>
                            </w:r>
                          </w:p>
                          <w:p w:rsidR="00E25709" w:rsidRDefault="008178DA">
                            <w:pPr>
                              <w:ind w:left="720" w:firstLine="360"/>
                              <w:textDirection w:val="btLr"/>
                            </w:pPr>
                            <w:r>
                              <w:rPr>
                                <w:rFonts w:eastAsia="Arial" w:cs="Arial"/>
                                <w:color w:val="000000"/>
                              </w:rPr>
                              <w:t>Inform parents/</w:t>
                            </w:r>
                            <w:proofErr w:type="spellStart"/>
                            <w:r>
                              <w:rPr>
                                <w:rFonts w:eastAsia="Arial" w:cs="Arial"/>
                                <w:color w:val="000000"/>
                              </w:rPr>
                              <w:t>carers</w:t>
                            </w:r>
                            <w:proofErr w:type="spellEnd"/>
                            <w:r>
                              <w:rPr>
                                <w:rFonts w:eastAsia="Arial" w:cs="Arial"/>
                                <w:color w:val="000000"/>
                              </w:rPr>
                              <w:t xml:space="preserve"> unless there is a safeguarding reason not to</w:t>
                            </w:r>
                          </w:p>
                          <w:p w:rsidR="00E25709" w:rsidRDefault="008178DA">
                            <w:pPr>
                              <w:ind w:left="720" w:firstLine="360"/>
                              <w:textDirection w:val="btLr"/>
                            </w:pPr>
                            <w:r>
                              <w:rPr>
                                <w:rFonts w:eastAsia="Arial" w:cs="Arial"/>
                                <w:color w:val="000000"/>
                              </w:rPr>
                              <w:t>Involvement of external professionals (e.g. GP, CAMHS)</w:t>
                            </w:r>
                          </w:p>
                          <w:p w:rsidR="00E25709" w:rsidRDefault="008178DA">
                            <w:pPr>
                              <w:ind w:left="720" w:firstLine="360"/>
                              <w:textDirection w:val="btLr"/>
                            </w:pPr>
                            <w:r>
                              <w:rPr>
                                <w:rFonts w:eastAsia="Arial" w:cs="Arial"/>
                                <w:color w:val="000000"/>
                              </w:rPr>
                              <w:t>Follow safeguarding procedures if necessary</w:t>
                            </w:r>
                          </w:p>
                          <w:p w:rsidR="00E25709" w:rsidRDefault="008178DA">
                            <w:pPr>
                              <w:ind w:left="720" w:firstLine="360"/>
                              <w:textDirection w:val="btLr"/>
                            </w:pPr>
                            <w:r>
                              <w:rPr>
                                <w:rFonts w:eastAsia="Arial" w:cs="Arial"/>
                                <w:color w:val="000000"/>
                              </w:rPr>
                              <w:t xml:space="preserve">Referral to internal support – interventions or school-based counsellor </w:t>
                            </w:r>
                          </w:p>
                          <w:p w:rsidR="00E25709" w:rsidRDefault="00E25709">
                            <w:pPr>
                              <w:ind w:left="360"/>
                              <w:textDirection w:val="btLr"/>
                            </w:pPr>
                          </w:p>
                          <w:p w:rsidR="00E25709" w:rsidRDefault="00E25709">
                            <w:pPr>
                              <w:textDirection w:val="btLr"/>
                            </w:pPr>
                          </w:p>
                          <w:p w:rsidR="00E25709" w:rsidRDefault="00E25709">
                            <w:pPr>
                              <w:jc w:val="center"/>
                              <w:textDirection w:val="btLr"/>
                            </w:pPr>
                          </w:p>
                        </w:txbxContent>
                      </wps:txbx>
                      <wps:bodyPr spcFirstLastPara="1" wrap="square" lIns="91425" tIns="45700" rIns="91425" bIns="45700" anchor="ctr" anchorCtr="0">
                        <a:noAutofit/>
                      </wps:bodyPr>
                    </wps:wsp>
                  </a:graphicData>
                </a:graphic>
              </wp:anchor>
            </w:drawing>
          </mc:Choice>
          <mc:Fallback>
            <w:pict>
              <v:shape id="_x0000_s1038" type="#_x0000_t109" style="position:absolute;margin-left:-5pt;margin-top:5pt;width:292.5pt;height:15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UOwIAAIAEAAAOAAAAZHJzL2Uyb0RvYy54bWysVNuO2jAQfa/Uf7D8XhIC7EJEWFVQqkqr&#10;FmnbDxgch1jyrbYh4e87diiwbaVKVfPgzMTj4zNnZrJ86pUkJ+68MLqi41FOCdfM1EIfKvrt6/bd&#10;nBIfQNcgjeYVPXNPn1Zv3yw7W/LCtEbW3BEE0b7sbEXbEGyZZZ61XIEfGcs1bjbGKQjoukNWO+gQ&#10;XcmsyPOHrDOuts4w7j1+3QybdJXwm4az8KVpPA9EVhS5hbS6tO7jmq2WUB4c2FawCw34BxYKhMZL&#10;r1AbCECOTvwGpQRzxpsmjJhRmWkawXjKAbMZ579k89KC5SkXFMfbq0z+/8Gyz6edI6KuaDEZU6JB&#10;YZGiKp31JW6+2J27eB7NmGLfOBXfSJ70FZ1MF9PF44ySM2LMJ0XxMBlU5X0gLAY85kU+Q/EZRozn&#10;i9kUoxEzu0FZ58NHbhSJRkUbabp1Cy7shsImZeH07MNw7Gd4ZOGNFPVWSJkcd9ivpSMnwHJv03O5&#10;6VWY1KRDKsVjHlkBtl0jIaCpLArh9SFd+OqIv0fO0/Mn5MhsA74dGCSEQQwlAva5FKqi8+tpKFsO&#10;9Qddk3C2qLvGEaGRmleUSI4DhQamDGUAIf8eh4pKjcLG2g3Vilbo932q8LiIYPHT3tRnLLu3bCuQ&#10;8TP4sAOHjY8t0OEw4MXfj+CQjPyksdsW42mBFQ7Jmc6Sbu5+Z3+/A5q1BmeMBUfJ4KxDmrmYijbv&#10;j8E0ItXyRuZCG9s8dcZlJOMc3fsp6vbjWP0AAAD//wMAUEsDBBQABgAIAAAAIQCjJwik3gAAAAoB&#10;AAAPAAAAZHJzL2Rvd25yZXYueG1sTI9BT8MwDIXvSPyHyEjctqRMLag0nSYkJLgUMRBcvSY01Rqn&#10;arKt/Hu8EzvZ1nt6/l61nv0gjnaKfSAN2VKBsNQG01On4fPjefEAIiYkg0Mgq+HXRljX11cVliac&#10;6N0et6kTHEKxRA0upbGUMrbOeozLMFpi7SdMHhOfUyfNhCcO94O8U6qQHnviDw5H++Rsu98evIam&#10;Ud9Z84Xjq5Pp5W2/KZoVFlrf3sybRxDJzunfDGd8RoeamXbhQCaKQcMiU9wlsXCebMjvc152GlaZ&#10;ykHWlbysUP8BAAD//wMAUEsBAi0AFAAGAAgAAAAhALaDOJL+AAAA4QEAABMAAAAAAAAAAAAAAAAA&#10;AAAAAFtDb250ZW50X1R5cGVzXS54bWxQSwECLQAUAAYACAAAACEAOP0h/9YAAACUAQAACwAAAAAA&#10;AAAAAAAAAAAvAQAAX3JlbHMvLnJlbHNQSwECLQAUAAYACAAAACEAj/q21DsCAACABAAADgAAAAAA&#10;AAAAAAAAAAAuAgAAZHJzL2Uyb0RvYy54bWxQSwECLQAUAAYACAAAACEAoycIpN4AAAAKAQAADwAA&#10;AAAAAAAAAAAAAACVBAAAZHJzL2Rvd25yZXYueG1sUEsFBgAAAAAEAAQA8wAAAKA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b/>
                          <w:color w:val="000000"/>
                        </w:rPr>
                        <w:t>Low/medium risk</w:t>
                      </w:r>
                    </w:p>
                    <w:p w:rsidR="00E25709" w:rsidRDefault="008178DA">
                      <w:pPr>
                        <w:ind w:left="720" w:firstLine="360"/>
                        <w:textDirection w:val="btLr"/>
                      </w:pPr>
                      <w:r>
                        <w:rPr>
                          <w:rFonts w:eastAsia="Arial" w:cs="Arial"/>
                          <w:color w:val="000000"/>
                        </w:rPr>
                        <w:t>Member of staff explains support on offer</w:t>
                      </w:r>
                    </w:p>
                    <w:p w:rsidR="00E25709" w:rsidRDefault="008178DA">
                      <w:pPr>
                        <w:ind w:left="720" w:firstLine="360"/>
                        <w:textDirection w:val="btLr"/>
                      </w:pPr>
                      <w:r>
                        <w:rPr>
                          <w:rFonts w:eastAsia="Arial" w:cs="Arial"/>
                          <w:color w:val="000000"/>
                        </w:rPr>
                        <w:t>Inform parents/</w:t>
                      </w:r>
                      <w:proofErr w:type="spellStart"/>
                      <w:r>
                        <w:rPr>
                          <w:rFonts w:eastAsia="Arial" w:cs="Arial"/>
                          <w:color w:val="000000"/>
                        </w:rPr>
                        <w:t>carers</w:t>
                      </w:r>
                      <w:proofErr w:type="spellEnd"/>
                      <w:r>
                        <w:rPr>
                          <w:rFonts w:eastAsia="Arial" w:cs="Arial"/>
                          <w:color w:val="000000"/>
                        </w:rPr>
                        <w:t xml:space="preserve"> unless there is a safeguarding reason not to</w:t>
                      </w:r>
                    </w:p>
                    <w:p w:rsidR="00E25709" w:rsidRDefault="008178DA">
                      <w:pPr>
                        <w:ind w:left="720" w:firstLine="360"/>
                        <w:textDirection w:val="btLr"/>
                      </w:pPr>
                      <w:r>
                        <w:rPr>
                          <w:rFonts w:eastAsia="Arial" w:cs="Arial"/>
                          <w:color w:val="000000"/>
                        </w:rPr>
                        <w:t>Involvement of external professionals (e.g. GP, CAMHS)</w:t>
                      </w:r>
                    </w:p>
                    <w:p w:rsidR="00E25709" w:rsidRDefault="008178DA">
                      <w:pPr>
                        <w:ind w:left="720" w:firstLine="360"/>
                        <w:textDirection w:val="btLr"/>
                      </w:pPr>
                      <w:r>
                        <w:rPr>
                          <w:rFonts w:eastAsia="Arial" w:cs="Arial"/>
                          <w:color w:val="000000"/>
                        </w:rPr>
                        <w:t>Follow safeguarding procedures if necessary</w:t>
                      </w:r>
                    </w:p>
                    <w:p w:rsidR="00E25709" w:rsidRDefault="008178DA">
                      <w:pPr>
                        <w:ind w:left="720" w:firstLine="360"/>
                        <w:textDirection w:val="btLr"/>
                      </w:pPr>
                      <w:r>
                        <w:rPr>
                          <w:rFonts w:eastAsia="Arial" w:cs="Arial"/>
                          <w:color w:val="000000"/>
                        </w:rPr>
                        <w:t xml:space="preserve">Referral to internal support – interventions or school-based counsellor </w:t>
                      </w:r>
                    </w:p>
                    <w:p w:rsidR="00E25709" w:rsidRDefault="00E25709">
                      <w:pPr>
                        <w:ind w:left="360"/>
                        <w:textDirection w:val="btLr"/>
                      </w:pPr>
                    </w:p>
                    <w:p w:rsidR="00E25709" w:rsidRDefault="00E25709">
                      <w:pPr>
                        <w:textDirection w:val="btLr"/>
                      </w:pPr>
                    </w:p>
                    <w:p w:rsidR="00E25709" w:rsidRDefault="00E25709">
                      <w:pPr>
                        <w:jc w:val="center"/>
                        <w:textDirection w:val="btLr"/>
                      </w:pPr>
                    </w:p>
                  </w:txbxContent>
                </v:textbox>
              </v:shape>
            </w:pict>
          </mc:Fallback>
        </mc:AlternateContent>
      </w:r>
    </w:p>
    <w:p w:rsidR="00E25709" w:rsidRDefault="008178DA">
      <w:pPr>
        <w:pStyle w:val="Heading1"/>
        <w:rPr>
          <w:color w:val="000000"/>
          <w:sz w:val="22"/>
          <w:szCs w:val="22"/>
        </w:rPr>
      </w:pPr>
      <w:bookmarkStart w:id="16" w:name="_heading=h.44sinio" w:colFirst="0" w:colLast="0"/>
      <w:bookmarkEnd w:id="16"/>
      <w:r>
        <w:rPr>
          <w:noProof/>
        </w:rPr>
        <mc:AlternateContent>
          <mc:Choice Requires="wps">
            <w:drawing>
              <wp:anchor distT="0" distB="0" distL="114300" distR="114300" simplePos="0" relativeHeight="251680768" behindDoc="0" locked="0" layoutInCell="1" hidden="0" allowOverlap="1">
                <wp:simplePos x="0" y="0"/>
                <wp:positionH relativeFrom="column">
                  <wp:posOffset>-74296</wp:posOffset>
                </wp:positionH>
                <wp:positionV relativeFrom="paragraph">
                  <wp:posOffset>162560</wp:posOffset>
                </wp:positionV>
                <wp:extent cx="396876" cy="2533650"/>
                <wp:effectExtent l="361950" t="76200" r="22225" b="19050"/>
                <wp:wrapNone/>
                <wp:docPr id="230" name=""/>
                <wp:cNvGraphicFramePr/>
                <a:graphic xmlns:a="http://schemas.openxmlformats.org/drawingml/2006/main">
                  <a:graphicData uri="http://schemas.microsoft.com/office/word/2010/wordprocessingShape">
                    <wps:wsp>
                      <wps:cNvCnPr/>
                      <wps:spPr>
                        <a:xfrm rot="10800000">
                          <a:off x="0" y="0"/>
                          <a:ext cx="396876" cy="2533650"/>
                        </a:xfrm>
                        <a:prstGeom prst="bentConnector3">
                          <a:avLst>
                            <a:gd name="adj1" fmla="val 189225"/>
                          </a:avLst>
                        </a:prstGeom>
                        <a:noFill/>
                        <a:ln w="12700" cap="flat" cmpd="sng">
                          <a:solidFill>
                            <a:srgbClr val="00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DCAD73D" id="Connector: Elbow 230" o:spid="_x0000_s1026" type="#_x0000_t34" style="position:absolute;margin-left:-5.85pt;margin-top:12.8pt;width:31.25pt;height:199.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ypDQIAAAAEAAAOAAAAZHJzL2Uyb0RvYy54bWysU8mO2zAMvRfoPwi6N3YcJJMx4swhmeml&#10;aAO0/QBGi61CGyQ1Tv6+lOxmutyK+mBQIvn4+Cjunq5Gk4sIUTnb0eWipkRY5riyfUe/fnl5t6Uk&#10;JrActLOiozcR6dP+7Zvd6FvRuMFpLgJBEBvb0Xd0SMm3VRXZIAzEhfPColO6YCDhMfQVDzAiutFV&#10;U9ebanSB++CYiBFvj5OT7gu+lIKlT1JGkYjuKHJL5R/K/5z/1X4HbR/AD4rNNOAfWBhQFoveoY6Q&#10;gHwP6i8oo1hw0cm0YM5UTkrFROkBu1nWf3TzeQAvSi8oTvR3meL/g2UfL6dAFO9os0J9LBgc0sFZ&#10;i8q50JJnfXYjyT5UavSxxYSDPYX5FP0p5LavMhgSHMq7rLd1/ooa2B+5FrFvd7HFNRGGl6vHzfZh&#10;QwlDV7NerTbrUqOawDKoDzG9F86QbHT0LGy6M1sVfLh8iKnIzmfqwL8tKZFG4xQvoMly+9g060we&#10;gedwtH5C51zrXpTW5SFoS0ZsoXlA/oQBvkepIaFpPCoUbV+qRqcVzzk5O4b+fNCBYDFscWp9qvZb&#10;WC54hDhMccU1vT2jEi6AVqajs3CFySCAP1tO0s3jQCzuDs3UoqFEC9w0NEpcAqVf41JQYHs9xRrB&#10;5+BsTZy0RSHyGKfBZevs+K3Ms9zjMytSzSuR3/Gv55L9urj7HwAAAP//AwBQSwMEFAAGAAgAAAAh&#10;AMJGrCreAAAACQEAAA8AAABkcnMvZG93bnJldi54bWxMj8tugzAQRfeV+g/WVOousUFAKsoQVZXK&#10;pqs8Nt059gRosI2wScjf1121y9Ec3XtutV3MwK40+d5ZhGQtgJFVTve2RTgePlYvwHyQVsvBWUK4&#10;k4dt/fhQyVK7m93RdR9aFkOsLyVCF8JYcu5VR0b6tRvJxt/ZTUaGeE4t15O8xXAz8FSIghvZ29jQ&#10;yZHeO1KX/WwQvpvzQX2Zu8gWdcnTZt40O/pEfH5a3l6BBVrCHwy/+lEd6uh0crPVng0IqyTZRBQh&#10;zQtgEchFnHJCyNKsAF5X/P+C+gcAAP//AwBQSwECLQAUAAYACAAAACEAtoM4kv4AAADhAQAAEwAA&#10;AAAAAAAAAAAAAAAAAAAAW0NvbnRlbnRfVHlwZXNdLnhtbFBLAQItABQABgAIAAAAIQA4/SH/1gAA&#10;AJQBAAALAAAAAAAAAAAAAAAAAC8BAABfcmVscy8ucmVsc1BLAQItABQABgAIAAAAIQAH6qypDQIA&#10;AAAEAAAOAAAAAAAAAAAAAAAAAC4CAABkcnMvZTJvRG9jLnhtbFBLAQItABQABgAIAAAAIQDCRqwq&#10;3gAAAAkBAAAPAAAAAAAAAAAAAAAAAGcEAABkcnMvZG93bnJldi54bWxQSwUGAAAAAAQABADzAAAA&#10;cgUAAAAA&#10;" adj="40873" strokeweight="1pt">
                <v:stroke startarrowwidth="narrow" startarrowlength="short" endarrow="block"/>
              </v:shape>
            </w:pict>
          </mc:Fallback>
        </mc:AlternateContent>
      </w:r>
    </w:p>
    <w:bookmarkStart w:id="17" w:name="_heading=h.2jxsxqh" w:colFirst="0" w:colLast="0"/>
    <w:bookmarkEnd w:id="17"/>
    <w:p w:rsidR="00E25709" w:rsidRDefault="008178DA">
      <w:pPr>
        <w:pStyle w:val="Heading1"/>
        <w:rPr>
          <w:color w:val="000000"/>
          <w:sz w:val="22"/>
          <w:szCs w:val="22"/>
        </w:rPr>
      </w:pPr>
      <w:r>
        <w:rPr>
          <w:noProof/>
        </w:rPr>
        <mc:AlternateContent>
          <mc:Choice Requires="wps">
            <w:drawing>
              <wp:anchor distT="0" distB="0" distL="114299" distR="114299" simplePos="0" relativeHeight="251681792" behindDoc="0" locked="0" layoutInCell="1" hidden="0" allowOverlap="1">
                <wp:simplePos x="0" y="0"/>
                <wp:positionH relativeFrom="column">
                  <wp:posOffset>5156199</wp:posOffset>
                </wp:positionH>
                <wp:positionV relativeFrom="paragraph">
                  <wp:posOffset>254000</wp:posOffset>
                </wp:positionV>
                <wp:extent cx="0" cy="698500"/>
                <wp:effectExtent l="0" t="0" r="0" b="0"/>
                <wp:wrapNone/>
                <wp:docPr id="246" name=""/>
                <wp:cNvGraphicFramePr/>
                <a:graphic xmlns:a="http://schemas.openxmlformats.org/drawingml/2006/main">
                  <a:graphicData uri="http://schemas.microsoft.com/office/word/2010/wordprocessingShape">
                    <wps:wsp>
                      <wps:cNvCnPr/>
                      <wps:spPr>
                        <a:xfrm>
                          <a:off x="5346000" y="3430750"/>
                          <a:ext cx="0" cy="698500"/>
                        </a:xfrm>
                        <a:prstGeom prst="straightConnector1">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5156199</wp:posOffset>
                </wp:positionH>
                <wp:positionV relativeFrom="paragraph">
                  <wp:posOffset>254000</wp:posOffset>
                </wp:positionV>
                <wp:extent cx="0" cy="698500"/>
                <wp:effectExtent b="0" l="0" r="0" t="0"/>
                <wp:wrapNone/>
                <wp:docPr id="246" name="image25.png"/>
                <a:graphic>
                  <a:graphicData uri="http://schemas.openxmlformats.org/drawingml/2006/picture">
                    <pic:pic>
                      <pic:nvPicPr>
                        <pic:cNvPr id="0" name="image25.png"/>
                        <pic:cNvPicPr preferRelativeResize="0"/>
                      </pic:nvPicPr>
                      <pic:blipFill>
                        <a:blip r:embed="rId35"/>
                        <a:srcRect/>
                        <a:stretch>
                          <a:fillRect/>
                        </a:stretch>
                      </pic:blipFill>
                      <pic:spPr>
                        <a:xfrm>
                          <a:off x="0" y="0"/>
                          <a:ext cx="0" cy="698500"/>
                        </a:xfrm>
                        <a:prstGeom prst="rect"/>
                        <a:ln/>
                      </pic:spPr>
                    </pic:pic>
                  </a:graphicData>
                </a:graphic>
              </wp:anchor>
            </w:drawing>
          </mc:Fallback>
        </mc:AlternateContent>
      </w:r>
    </w:p>
    <w:p w:rsidR="00E25709" w:rsidRDefault="00E25709">
      <w:pPr>
        <w:pStyle w:val="Heading1"/>
        <w:rPr>
          <w:color w:val="000000"/>
          <w:sz w:val="22"/>
          <w:szCs w:val="22"/>
        </w:rPr>
      </w:pPr>
    </w:p>
    <w:p w:rsidR="00E25709" w:rsidRDefault="00E25709">
      <w:pPr>
        <w:pStyle w:val="Heading1"/>
        <w:rPr>
          <w:color w:val="000000"/>
          <w:sz w:val="22"/>
          <w:szCs w:val="22"/>
        </w:rPr>
      </w:pPr>
    </w:p>
    <w:p w:rsidR="00E25709" w:rsidRDefault="008178DA">
      <w:pPr>
        <w:pStyle w:val="Heading1"/>
        <w:rPr>
          <w:color w:val="000000"/>
          <w:sz w:val="22"/>
          <w:szCs w:val="22"/>
        </w:rPr>
      </w:pPr>
      <w:bookmarkStart w:id="18" w:name="_heading=h.z337ya" w:colFirst="0" w:colLast="0"/>
      <w:bookmarkEnd w:id="18"/>
      <w:r>
        <w:rPr>
          <w:noProof/>
        </w:rPr>
        <mc:AlternateContent>
          <mc:Choice Requires="wps">
            <w:drawing>
              <wp:anchor distT="0" distB="0" distL="114300" distR="114300" simplePos="0" relativeHeight="251682816" behindDoc="0" locked="0" layoutInCell="1" hidden="0" allowOverlap="1">
                <wp:simplePos x="0" y="0"/>
                <wp:positionH relativeFrom="column">
                  <wp:posOffset>4305300</wp:posOffset>
                </wp:positionH>
                <wp:positionV relativeFrom="paragraph">
                  <wp:posOffset>101600</wp:posOffset>
                </wp:positionV>
                <wp:extent cx="1797050" cy="1905000"/>
                <wp:effectExtent l="0" t="0" r="0" b="0"/>
                <wp:wrapNone/>
                <wp:docPr id="248" name=""/>
                <wp:cNvGraphicFramePr/>
                <a:graphic xmlns:a="http://schemas.openxmlformats.org/drawingml/2006/main">
                  <a:graphicData uri="http://schemas.microsoft.com/office/word/2010/wordprocessingShape">
                    <wps:wsp>
                      <wps:cNvSpPr/>
                      <wps:spPr>
                        <a:xfrm>
                          <a:off x="4453825" y="2833850"/>
                          <a:ext cx="1784350" cy="1892300"/>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b/>
                                <w:color w:val="000000"/>
                              </w:rPr>
                              <w:t>Upon return to school</w:t>
                            </w:r>
                          </w:p>
                          <w:p w:rsidR="00E25709" w:rsidRDefault="008178DA">
                            <w:pPr>
                              <w:jc w:val="center"/>
                              <w:textDirection w:val="btLr"/>
                            </w:pPr>
                            <w:r>
                              <w:rPr>
                                <w:rFonts w:eastAsia="Arial" w:cs="Arial"/>
                                <w:color w:val="000000"/>
                              </w:rPr>
                              <w:t>Have a meeting with parents/</w:t>
                            </w:r>
                            <w:proofErr w:type="spellStart"/>
                            <w:r>
                              <w:rPr>
                                <w:rFonts w:eastAsia="Arial" w:cs="Arial"/>
                                <w:color w:val="000000"/>
                              </w:rPr>
                              <w:t>carers</w:t>
                            </w:r>
                            <w:proofErr w:type="spellEnd"/>
                            <w:r>
                              <w:rPr>
                                <w:rFonts w:eastAsia="Arial" w:cs="Arial"/>
                                <w:color w:val="000000"/>
                              </w:rPr>
                              <w:t xml:space="preserve"> and pupil (if appropriate) to discuss school-based support on offer</w:t>
                            </w:r>
                          </w:p>
                          <w:p w:rsidR="00E25709" w:rsidRDefault="008178DA">
                            <w:pPr>
                              <w:jc w:val="center"/>
                              <w:textDirection w:val="btLr"/>
                            </w:pPr>
                            <w:r>
                              <w:rPr>
                                <w:rFonts w:eastAsia="Arial" w:cs="Arial"/>
                                <w:color w:val="000000"/>
                              </w:rPr>
                              <w:t>Offer to make any referrals necessary</w:t>
                            </w:r>
                          </w:p>
                          <w:p w:rsidR="00E25709" w:rsidRDefault="00E25709">
                            <w:pPr>
                              <w:jc w:val="center"/>
                              <w:textDirection w:val="btLr"/>
                            </w:pPr>
                          </w:p>
                          <w:p w:rsidR="00E25709" w:rsidRDefault="00E25709">
                            <w:pPr>
                              <w:jc w:val="center"/>
                              <w:textDirection w:val="btLr"/>
                            </w:pPr>
                          </w:p>
                        </w:txbxContent>
                      </wps:txbx>
                      <wps:bodyPr spcFirstLastPara="1" wrap="square" lIns="91425" tIns="45700" rIns="91425" bIns="45700" anchor="ctr" anchorCtr="0">
                        <a:noAutofit/>
                      </wps:bodyPr>
                    </wps:wsp>
                  </a:graphicData>
                </a:graphic>
              </wp:anchor>
            </w:drawing>
          </mc:Choice>
          <mc:Fallback>
            <w:pict>
              <v:shape id="_x0000_s1039" type="#_x0000_t109" style="position:absolute;margin-left:339pt;margin-top:8pt;width:141.5pt;height:15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GYOwIAAIAEAAAOAAAAZHJzL2Uyb0RvYy54bWysVNuO2jAQfa/Uf7D83s0NutmIsKqgVJVW&#10;XaRtP2BwHGLJt9qGwN93bCiwbaVKVfNgPJ6Z4zNzPMweD0qSPXdeGN3S4i6nhGtmOqG3Lf32dfWu&#10;psQH0B1Io3lLj9zTx/nbN7PRNrw0g5EddwRBtG9G29IhBNtkmWcDV+DvjOUanb1xCgKabpt1DkZE&#10;VzIr8/x9NhrXWWcY9x5PlycnnSf8vucsPPe954HIliK3kFaX1k1cs/kMmq0DOwh2pgH/wEKB0Hjp&#10;BWoJAcjOid+glGDOeNOHO2ZUZvpeMJ5qwGqK/JdqXgawPNWCzfH20ib//2DZl/3aEdG1tJygVBoU&#10;ihS7MlrfoPPFrt3Z8riNJR56p+IvkieHlk4m06oup5QcEaOuqnp67io/BMIwoLivJxUeEoYRRf1Q&#10;VnmKyK5Q1vnwiRtF4qalvTTjYgAX1idhU2dh/+QDUsG0n+GRhTdSdCshZTLcdrOQjuwB5V6lL9aC&#10;Ka/CpCYjUinvkQhhgM+ulxBwqyw2wuttuvBVir9FztP3J+TIbAl+ODFICDEMGiUCvnMpVEvrSzY0&#10;A4fuo+5IOFrsu8YRoZGaV5RIjgOFm5QeQMi/x2GdUmO5UbuTWnEXDptDUrioIlg82pjuiLJ7y1YC&#10;GT+BD2tw+PALvB6HAS/+vgOHZORnja/toZhEhUMyJtPUN3fr2dx6QLPB4Iyx4Cg5GYuQZi52QpsP&#10;u2B6kbS8kjnTxmee9DqPZJyjWztFXf845j8AAAD//wMAUEsDBBQABgAIAAAAIQCVKsZb2wAAAAoB&#10;AAAPAAAAZHJzL2Rvd25yZXYueG1sTE9NS8NAEL0L/odlBG92EwtrjdmUIgh6iVhFr9PsmIRmZ0N2&#10;28Z/7/Skp/l4j/dRrmc/qCNNsQ9sIV9koIib4HpuLXy8P92sQMWE7HAITBZ+KMK6urwosXDhxG90&#10;3KZWiQjHAi10KY2F1rHpyGNchJFYsO8weUxyTq12E55E3A/6NsuM9tizOHQ40mNHzX578BbqOvvK&#10;608cXzqdnl/3G1Mv0Vh7fTVvHkAlmtMfGc7xJTpUkmkXDuyiGiyYu5V0SQIYmUK4N7ksOwvL80dX&#10;pf5fofoFAAD//wMAUEsBAi0AFAAGAAgAAAAhALaDOJL+AAAA4QEAABMAAAAAAAAAAAAAAAAAAAAA&#10;AFtDb250ZW50X1R5cGVzXS54bWxQSwECLQAUAAYACAAAACEAOP0h/9YAAACUAQAACwAAAAAAAAAA&#10;AAAAAAAvAQAAX3JlbHMvLnJlbHNQSwECLQAUAAYACAAAACEA1bWhmDsCAACABAAADgAAAAAAAAAA&#10;AAAAAAAuAgAAZHJzL2Uyb0RvYy54bWxQSwECLQAUAAYACAAAACEAlSrGW9sAAAAKAQAADwAAAAAA&#10;AAAAAAAAAACVBAAAZHJzL2Rvd25yZXYueG1sUEsFBgAAAAAEAAQA8wAAAJ0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b/>
                          <w:color w:val="000000"/>
                        </w:rPr>
                        <w:t>Upon return to school</w:t>
                      </w:r>
                    </w:p>
                    <w:p w:rsidR="00E25709" w:rsidRDefault="008178DA">
                      <w:pPr>
                        <w:jc w:val="center"/>
                        <w:textDirection w:val="btLr"/>
                      </w:pPr>
                      <w:r>
                        <w:rPr>
                          <w:rFonts w:eastAsia="Arial" w:cs="Arial"/>
                          <w:color w:val="000000"/>
                        </w:rPr>
                        <w:t>Have a meeting with parents/</w:t>
                      </w:r>
                      <w:proofErr w:type="spellStart"/>
                      <w:r>
                        <w:rPr>
                          <w:rFonts w:eastAsia="Arial" w:cs="Arial"/>
                          <w:color w:val="000000"/>
                        </w:rPr>
                        <w:t>carers</w:t>
                      </w:r>
                      <w:proofErr w:type="spellEnd"/>
                      <w:r>
                        <w:rPr>
                          <w:rFonts w:eastAsia="Arial" w:cs="Arial"/>
                          <w:color w:val="000000"/>
                        </w:rPr>
                        <w:t xml:space="preserve"> and pupil (if appropriate) to discuss school-based support on offer</w:t>
                      </w:r>
                    </w:p>
                    <w:p w:rsidR="00E25709" w:rsidRDefault="008178DA">
                      <w:pPr>
                        <w:jc w:val="center"/>
                        <w:textDirection w:val="btLr"/>
                      </w:pPr>
                      <w:r>
                        <w:rPr>
                          <w:rFonts w:eastAsia="Arial" w:cs="Arial"/>
                          <w:color w:val="000000"/>
                        </w:rPr>
                        <w:t>Offer to make any referrals necessary</w:t>
                      </w:r>
                    </w:p>
                    <w:p w:rsidR="00E25709" w:rsidRDefault="00E25709">
                      <w:pPr>
                        <w:jc w:val="center"/>
                        <w:textDirection w:val="btLr"/>
                      </w:pPr>
                    </w:p>
                    <w:p w:rsidR="00E25709" w:rsidRDefault="00E25709">
                      <w:pPr>
                        <w:jc w:val="center"/>
                        <w:textDirection w:val="btLr"/>
                      </w:pPr>
                    </w:p>
                  </w:txbxContent>
                </v:textbox>
              </v:shape>
            </w:pict>
          </mc:Fallback>
        </mc:AlternateContent>
      </w:r>
    </w:p>
    <w:p w:rsidR="00E25709" w:rsidRDefault="00E25709">
      <w:pPr>
        <w:pStyle w:val="Heading1"/>
        <w:rPr>
          <w:color w:val="000000"/>
          <w:sz w:val="22"/>
          <w:szCs w:val="22"/>
        </w:rPr>
      </w:pPr>
    </w:p>
    <w:bookmarkStart w:id="19" w:name="_heading=h.3j2qqm3" w:colFirst="0" w:colLast="0"/>
    <w:bookmarkEnd w:id="19"/>
    <w:p w:rsidR="00E25709" w:rsidRDefault="008178DA">
      <w:pPr>
        <w:pStyle w:val="Heading1"/>
        <w:rPr>
          <w:color w:val="000000"/>
          <w:sz w:val="22"/>
          <w:szCs w:val="22"/>
        </w:rPr>
      </w:pPr>
      <w:r>
        <w:rPr>
          <w:noProof/>
        </w:rPr>
        <mc:AlternateContent>
          <mc:Choice Requires="wps">
            <w:drawing>
              <wp:anchor distT="0" distB="0" distL="114299" distR="114299" simplePos="0" relativeHeight="251683840" behindDoc="0" locked="0" layoutInCell="1" hidden="0" allowOverlap="1">
                <wp:simplePos x="0" y="0"/>
                <wp:positionH relativeFrom="column">
                  <wp:posOffset>1943099</wp:posOffset>
                </wp:positionH>
                <wp:positionV relativeFrom="paragraph">
                  <wp:posOffset>165100</wp:posOffset>
                </wp:positionV>
                <wp:extent cx="0" cy="353060"/>
                <wp:effectExtent l="0" t="0" r="0" b="0"/>
                <wp:wrapNone/>
                <wp:docPr id="239" name=""/>
                <wp:cNvGraphicFramePr/>
                <a:graphic xmlns:a="http://schemas.openxmlformats.org/drawingml/2006/main">
                  <a:graphicData uri="http://schemas.microsoft.com/office/word/2010/wordprocessingShape">
                    <wps:wsp>
                      <wps:cNvCnPr/>
                      <wps:spPr>
                        <a:xfrm>
                          <a:off x="5346000" y="3603470"/>
                          <a:ext cx="0" cy="353060"/>
                        </a:xfrm>
                        <a:prstGeom prst="straightConnector1">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1943099</wp:posOffset>
                </wp:positionH>
                <wp:positionV relativeFrom="paragraph">
                  <wp:posOffset>165100</wp:posOffset>
                </wp:positionV>
                <wp:extent cx="0" cy="353060"/>
                <wp:effectExtent b="0" l="0" r="0" t="0"/>
                <wp:wrapNone/>
                <wp:docPr id="239"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0" cy="353060"/>
                        </a:xfrm>
                        <a:prstGeom prst="rect"/>
                        <a:ln/>
                      </pic:spPr>
                    </pic:pic>
                  </a:graphicData>
                </a:graphic>
              </wp:anchor>
            </w:drawing>
          </mc:Fallback>
        </mc:AlternateContent>
      </w:r>
    </w:p>
    <w:p w:rsidR="00E25709" w:rsidRDefault="008178DA">
      <w:pPr>
        <w:pStyle w:val="Heading1"/>
        <w:rPr>
          <w:color w:val="000000"/>
          <w:sz w:val="22"/>
          <w:szCs w:val="22"/>
        </w:rPr>
      </w:pPr>
      <w:bookmarkStart w:id="20" w:name="_heading=h.1y810tw" w:colFirst="0" w:colLast="0"/>
      <w:bookmarkEnd w:id="20"/>
      <w:r>
        <w:rPr>
          <w:noProof/>
        </w:rPr>
        <mc:AlternateContent>
          <mc:Choice Requires="wps">
            <w:drawing>
              <wp:anchor distT="0" distB="0" distL="114300" distR="114300" simplePos="0" relativeHeight="251684864" behindDoc="0" locked="0" layoutInCell="1" hidden="0" allowOverlap="1">
                <wp:simplePos x="0" y="0"/>
                <wp:positionH relativeFrom="column">
                  <wp:posOffset>266700</wp:posOffset>
                </wp:positionH>
                <wp:positionV relativeFrom="paragraph">
                  <wp:posOffset>203200</wp:posOffset>
                </wp:positionV>
                <wp:extent cx="3394075" cy="463550"/>
                <wp:effectExtent l="0" t="0" r="0" b="0"/>
                <wp:wrapNone/>
                <wp:docPr id="250" name=""/>
                <wp:cNvGraphicFramePr/>
                <a:graphic xmlns:a="http://schemas.openxmlformats.org/drawingml/2006/main">
                  <a:graphicData uri="http://schemas.microsoft.com/office/word/2010/wordprocessingShape">
                    <wps:wsp>
                      <wps:cNvSpPr/>
                      <wps:spPr>
                        <a:xfrm>
                          <a:off x="3655313" y="3554575"/>
                          <a:ext cx="3381375" cy="450850"/>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jc w:val="center"/>
                              <w:textDirection w:val="btLr"/>
                            </w:pPr>
                            <w:r>
                              <w:rPr>
                                <w:rFonts w:eastAsia="Arial" w:cs="Arial"/>
                                <w:color w:val="000000"/>
                              </w:rPr>
                              <w:t>DSL and member of staff debrief and ensure all information has been recorded confidentially</w:t>
                            </w:r>
                          </w:p>
                          <w:p w:rsidR="00E25709" w:rsidRDefault="00E25709">
                            <w:pPr>
                              <w:jc w:val="center"/>
                              <w:textDirection w:val="btLr"/>
                            </w:pPr>
                          </w:p>
                        </w:txbxContent>
                      </wps:txbx>
                      <wps:bodyPr spcFirstLastPara="1" wrap="square" lIns="91425" tIns="45700" rIns="91425" bIns="45700" anchor="ctr" anchorCtr="0">
                        <a:noAutofit/>
                      </wps:bodyPr>
                    </wps:wsp>
                  </a:graphicData>
                </a:graphic>
              </wp:anchor>
            </w:drawing>
          </mc:Choice>
          <mc:Fallback>
            <w:pict>
              <v:shape id="_x0000_s1040" type="#_x0000_t109" style="position:absolute;margin-left:21pt;margin-top:16pt;width:267.25pt;height:3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uwOwIAAH8EAAAOAAAAZHJzL2Uyb0RvYy54bWysVNuO2jAQfa/Uf7D83k0CZJdGhFUFpaq0&#10;6iJt+wGD4xBLvtU2JPx9xw4Ftq1UqWoezNgenzlzZobF46AkOXLnhdE1Le5ySrhmphF6X9NvXzfv&#10;5pT4ALoBaTSv6Yl7+rh8+2bR24pPTGdkwx1BEO2r3ta0C8FWWeZZxxX4O2O5xsvWOAUBt26fNQ56&#10;RFcym+T5fdYb11hnGPceT9fjJV0m/LblLDy3reeByJoit5BWl9ZdXLPlAqq9A9sJdqYB/8BCgdAY&#10;9AK1hgDk4MRvUEowZ7xpwx0zKjNtKxhPOWA2Rf5LNi8dWJ5yQXG8vcjk/x8s+3LcOiKamk5K1EeD&#10;wiJFVXrrK7x8sVt33nk0Y4pD61T8RfJkqOn0viynxZSSE9plOSsfylFVPgTCosN0XkzxkDD0mJX5&#10;HAMhZHZFss6HT9woEo2attL0qw5c2I51TcLC8cmH8dlP90jCGymajZAybdx+t5KOHAGrvUnfOdIr&#10;N6lJj706ecgxYwbYda2EgKayqIPX+xTw1RN/i5yn70/IkdkafDcySAijFkoEbHMpVE3nl9dQdRya&#10;j7oh4WRRdo0TQiM1ryiRHOcJDUwZqgBC/t0PFZUahY2lG4sVrTDshlTgYhbB4tHONCesurdsI5Dx&#10;E/iwBYd9X2B4nAUM/P0ADsnIzxqb7X0xm2D9QtpggaNu7vZmd3sDmnUGR4wFR8m4WYU0cjEVbT4c&#10;gmlFquWVzJk2dnnqjPNExjG63Sev6//G8gcAAAD//wMAUEsDBBQABgAIAAAAIQCxxs+v3gAAAAkB&#10;AAAPAAAAZHJzL2Rvd25yZXYueG1sTI/BTsMwEETvSPyDtUjcqN2WpCjEqSokJLgEUVC5buMljhrb&#10;Uey24e/ZnuC0Gs1o9k25nlwvTjTGLngN85kCQb4JpvOths+P57sHEDGhN9gHTxp+KMK6ur4qsTDh&#10;7N/ptE2t4BIfC9RgUxoKKWNjyWGchYE8e99hdJhYjq00I5653PVyoVQuHXaeP1gc6MlSc9genYa6&#10;Vl/zeofDq5Xp5e2wyesl5lrf3kybRxCJpvQXhgs+o0PFTPtw9CaKXsP9gqckDcvLZT9b5RmIPQdV&#10;pkBWpfy/oPoFAAD//wMAUEsBAi0AFAAGAAgAAAAhALaDOJL+AAAA4QEAABMAAAAAAAAAAAAAAAAA&#10;AAAAAFtDb250ZW50X1R5cGVzXS54bWxQSwECLQAUAAYACAAAACEAOP0h/9YAAACUAQAACwAAAAAA&#10;AAAAAAAAAAAvAQAAX3JlbHMvLnJlbHNQSwECLQAUAAYACAAAACEAadCrsDsCAAB/BAAADgAAAAAA&#10;AAAAAAAAAAAuAgAAZHJzL2Uyb0RvYy54bWxQSwECLQAUAAYACAAAACEAscbPr94AAAAJAQAADwAA&#10;AAAAAAAAAAAAAACVBAAAZHJzL2Rvd25yZXYueG1sUEsFBgAAAAAEAAQA8wAAAKAFAAAAAA==&#10;" strokeweight="1pt">
                <v:stroke startarrowwidth="narrow" startarrowlength="short" endarrowwidth="narrow" endarrowlength="short"/>
                <v:textbox inset="2.53958mm,1.2694mm,2.53958mm,1.2694mm">
                  <w:txbxContent>
                    <w:p w:rsidR="00E25709" w:rsidRDefault="008178DA">
                      <w:pPr>
                        <w:jc w:val="center"/>
                        <w:textDirection w:val="btLr"/>
                      </w:pPr>
                      <w:r>
                        <w:rPr>
                          <w:rFonts w:eastAsia="Arial" w:cs="Arial"/>
                          <w:color w:val="000000"/>
                        </w:rPr>
                        <w:t>DSL and member of staff debrief and ensure all information has been recorded confidentially</w:t>
                      </w:r>
                    </w:p>
                    <w:p w:rsidR="00E25709" w:rsidRDefault="00E25709">
                      <w:pPr>
                        <w:jc w:val="center"/>
                        <w:textDirection w:val="btLr"/>
                      </w:pPr>
                    </w:p>
                  </w:txbxContent>
                </v:textbox>
              </v:shape>
            </w:pict>
          </mc:Fallback>
        </mc:AlternateContent>
      </w:r>
    </w:p>
    <w:bookmarkStart w:id="21" w:name="_heading=h.4i7ojhp" w:colFirst="0" w:colLast="0"/>
    <w:bookmarkEnd w:id="21"/>
    <w:p w:rsidR="00E25709" w:rsidRDefault="008178DA">
      <w:pPr>
        <w:pStyle w:val="Heading1"/>
        <w:rPr>
          <w:color w:val="000000"/>
          <w:sz w:val="22"/>
          <w:szCs w:val="22"/>
        </w:rPr>
      </w:pPr>
      <w:r>
        <w:rPr>
          <w:noProof/>
        </w:rPr>
        <mc:AlternateContent>
          <mc:Choice Requires="wps">
            <w:drawing>
              <wp:anchor distT="0" distB="0" distL="114299" distR="114299" simplePos="0" relativeHeight="251685888" behindDoc="0" locked="0" layoutInCell="1" hidden="0" allowOverlap="1">
                <wp:simplePos x="0" y="0"/>
                <wp:positionH relativeFrom="column">
                  <wp:posOffset>1930399</wp:posOffset>
                </wp:positionH>
                <wp:positionV relativeFrom="paragraph">
                  <wp:posOffset>254000</wp:posOffset>
                </wp:positionV>
                <wp:extent cx="0" cy="407035"/>
                <wp:effectExtent l="0" t="0" r="0" b="0"/>
                <wp:wrapNone/>
                <wp:docPr id="234" name=""/>
                <wp:cNvGraphicFramePr/>
                <a:graphic xmlns:a="http://schemas.openxmlformats.org/drawingml/2006/main">
                  <a:graphicData uri="http://schemas.microsoft.com/office/word/2010/wordprocessingShape">
                    <wps:wsp>
                      <wps:cNvCnPr/>
                      <wps:spPr>
                        <a:xfrm>
                          <a:off x="5346000" y="3576483"/>
                          <a:ext cx="0" cy="407035"/>
                        </a:xfrm>
                        <a:prstGeom prst="straightConnector1">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1930399</wp:posOffset>
                </wp:positionH>
                <wp:positionV relativeFrom="paragraph">
                  <wp:posOffset>254000</wp:posOffset>
                </wp:positionV>
                <wp:extent cx="0" cy="407035"/>
                <wp:effectExtent b="0" l="0" r="0" t="0"/>
                <wp:wrapNone/>
                <wp:docPr id="234"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0" cy="407035"/>
                        </a:xfrm>
                        <a:prstGeom prst="rect"/>
                        <a:ln/>
                      </pic:spPr>
                    </pic:pic>
                  </a:graphicData>
                </a:graphic>
              </wp:anchor>
            </w:drawing>
          </mc:Fallback>
        </mc:AlternateContent>
      </w:r>
    </w:p>
    <w:bookmarkStart w:id="22" w:name="_heading=h.2xcytpi" w:colFirst="0" w:colLast="0"/>
    <w:bookmarkEnd w:id="22"/>
    <w:p w:rsidR="00E25709" w:rsidRDefault="008178DA">
      <w:pPr>
        <w:pStyle w:val="Heading1"/>
        <w:rPr>
          <w:color w:val="000000"/>
          <w:sz w:val="22"/>
          <w:szCs w:val="22"/>
        </w:rPr>
      </w:pPr>
      <w:r>
        <w:rPr>
          <w:noProof/>
        </w:rPr>
        <mc:AlternateContent>
          <mc:Choice Requires="wpg">
            <w:drawing>
              <wp:anchor distT="0" distB="0" distL="114300" distR="114300" simplePos="0" relativeHeight="251686912" behindDoc="0" locked="0" layoutInCell="1" hidden="0" allowOverlap="1">
                <wp:simplePos x="0" y="0"/>
                <wp:positionH relativeFrom="column">
                  <wp:posOffset>3695700</wp:posOffset>
                </wp:positionH>
                <wp:positionV relativeFrom="paragraph">
                  <wp:posOffset>114300</wp:posOffset>
                </wp:positionV>
                <wp:extent cx="625475" cy="485775"/>
                <wp:effectExtent l="0" t="0" r="0" b="0"/>
                <wp:wrapNone/>
                <wp:docPr id="254" name=""/>
                <wp:cNvGraphicFramePr/>
                <a:graphic xmlns:a="http://schemas.openxmlformats.org/drawingml/2006/main">
                  <a:graphicData uri="http://schemas.microsoft.com/office/word/2010/wordprocessingShape">
                    <wps:wsp>
                      <wps:cNvCnPr/>
                      <wps:spPr>
                        <a:xfrm flipH="1">
                          <a:off x="5039613" y="3543463"/>
                          <a:ext cx="612775" cy="473075"/>
                        </a:xfrm>
                        <a:prstGeom prst="bentConnector3">
                          <a:avLst>
                            <a:gd name="adj1" fmla="val 50000"/>
                          </a:avLst>
                        </a:prstGeom>
                        <a:noFill/>
                        <a:ln w="1270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114300</wp:posOffset>
                </wp:positionV>
                <wp:extent cx="625475" cy="485775"/>
                <wp:effectExtent b="0" l="0" r="0" t="0"/>
                <wp:wrapNone/>
                <wp:docPr id="254"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625475" cy="485775"/>
                        </a:xfrm>
                        <a:prstGeom prst="rect"/>
                        <a:ln/>
                      </pic:spPr>
                    </pic:pic>
                  </a:graphicData>
                </a:graphic>
              </wp:anchor>
            </w:drawing>
          </mc:Fallback>
        </mc:AlternateContent>
      </w:r>
    </w:p>
    <w:p w:rsidR="00E25709" w:rsidRDefault="008178DA">
      <w:pPr>
        <w:pStyle w:val="Heading1"/>
        <w:rPr>
          <w:color w:val="000000"/>
          <w:sz w:val="22"/>
          <w:szCs w:val="22"/>
        </w:rPr>
      </w:pPr>
      <w:bookmarkStart w:id="23" w:name="_heading=h.1ci93xb" w:colFirst="0" w:colLast="0"/>
      <w:bookmarkEnd w:id="23"/>
      <w:r>
        <w:rPr>
          <w:noProof/>
        </w:rPr>
        <mc:AlternateContent>
          <mc:Choice Requires="wps">
            <w:drawing>
              <wp:anchor distT="0" distB="0" distL="114300" distR="114300" simplePos="0" relativeHeight="251687936" behindDoc="0" locked="0" layoutInCell="1" hidden="0" allowOverlap="1">
                <wp:simplePos x="0" y="0"/>
                <wp:positionH relativeFrom="column">
                  <wp:posOffset>317500</wp:posOffset>
                </wp:positionH>
                <wp:positionV relativeFrom="paragraph">
                  <wp:posOffset>114300</wp:posOffset>
                </wp:positionV>
                <wp:extent cx="3394075" cy="400050"/>
                <wp:effectExtent l="0" t="0" r="0" b="0"/>
                <wp:wrapNone/>
                <wp:docPr id="235" name=""/>
                <wp:cNvGraphicFramePr/>
                <a:graphic xmlns:a="http://schemas.openxmlformats.org/drawingml/2006/main">
                  <a:graphicData uri="http://schemas.microsoft.com/office/word/2010/wordprocessingShape">
                    <wps:wsp>
                      <wps:cNvSpPr/>
                      <wps:spPr>
                        <a:xfrm>
                          <a:off x="3655313" y="3586325"/>
                          <a:ext cx="3381375" cy="387350"/>
                        </a:xfrm>
                        <a:prstGeom prst="flowChartProcess">
                          <a:avLst/>
                        </a:prstGeom>
                        <a:solidFill>
                          <a:srgbClr val="FFFFFF"/>
                        </a:solidFill>
                        <a:ln w="12700" cap="flat" cmpd="sng">
                          <a:solidFill>
                            <a:srgbClr val="000000"/>
                          </a:solidFill>
                          <a:prstDash val="solid"/>
                          <a:miter lim="800000"/>
                          <a:headEnd type="none" w="sm" len="sm"/>
                          <a:tailEnd type="none" w="sm" len="sm"/>
                        </a:ln>
                      </wps:spPr>
                      <wps:txbx>
                        <w:txbxContent>
                          <w:p w:rsidR="00E25709" w:rsidRDefault="008178DA">
                            <w:pPr>
                              <w:textDirection w:val="btLr"/>
                            </w:pPr>
                            <w:r>
                              <w:rPr>
                                <w:rFonts w:eastAsia="Arial" w:cs="Arial"/>
                                <w:color w:val="000000"/>
                              </w:rPr>
                              <w:t>Review progress with pupil and make adaptions to support offer if necessary</w:t>
                            </w:r>
                          </w:p>
                        </w:txbxContent>
                      </wps:txbx>
                      <wps:bodyPr spcFirstLastPara="1" wrap="square" lIns="91425" tIns="45700" rIns="91425" bIns="45700" anchor="ctr" anchorCtr="0">
                        <a:noAutofit/>
                      </wps:bodyPr>
                    </wps:wsp>
                  </a:graphicData>
                </a:graphic>
              </wp:anchor>
            </w:drawing>
          </mc:Choice>
          <mc:Fallback>
            <w:pict>
              <v:shape id="_x0000_s1041" type="#_x0000_t109" style="position:absolute;margin-left:25pt;margin-top:9pt;width:267.25pt;height: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FBOwIAAH8EAAAOAAAAZHJzL2Uyb0RvYy54bWysVNuO2jAQfa/Uf7D8XkLIBmhEWFVQqkqr&#10;LtK2HzA4DrHkW21D4O87diiwbaVKVfPgzMTj4zNzZrJ4PClJjtx5YXRN89GYEq6ZaYTe1/Tb1827&#10;OSU+gG5AGs1reuaePi7fvln0tuIT0xnZcEcQRPuqtzXtQrBVlnnWcQV+ZCzXuNkapyCg6/ZZ46BH&#10;dCWzyXg8zXrjGusM497j1/WwSZcJv205C89t63kgsqbILaTVpXUX12y5gGrvwHaCXWjAP7BQIDRe&#10;eoVaQwBycOI3KCWYM960YcSMykzbCsZTDphNPv4lm5cOLE+5YHG8vZbJ/z9Y9uW4dUQ0NZ0UJSUa&#10;FIoUq9JbX+Hmi926i+fRjCmeWqfiG8mTU02LaVkWeUHJGe1yPi0m5VBVfgqExYBinhczBGcxYj4r&#10;ylT27IZknQ+fuFEkGjVtpelXHbiwHXRNhYXjkw/IBI/9DI8kvJGi2Qgpk+P2u5V05Aio9iY9kQoe&#10;eRUmNemxVyezMXYEA+y6VkJAU1msg9f7dOGrI/4eeZyePyFHZmvw3cAgIQy1UCJgm0uhajq/noaq&#10;49B81A0JZ4tl1zghNFLzihLJcZ7QQP5QBRDy73GYp9SYbpRuECta4bQ7JYHzpEv8tDPNGVX3lm0E&#10;Mn4CH7bgsO9zvB5nAS/+fgCHZORnjc32Pn9AUUlIzkOZ6ubud3b3O6BZZ3DEWHCUDM4qpJGLqWjz&#10;4RBMK5KWNzIX2tjlSa/LRMYxuvdT1O2/sfwBAAD//wMAUEsDBBQABgAIAAAAIQCBt7+23QAAAAgB&#10;AAAPAAAAZHJzL2Rvd25yZXYueG1sTI9BS8QwEIXvgv8hjODNTaq2lNp0WQRBLxVX0etsMzZlm6Q0&#10;2d367x1P7mmYeY8336vXixvFkeY4BK8hWykQ5LtgBt9r+Hh/uilBxITe4Bg8afihCOvm8qLGyoST&#10;f6PjNvWCQ3ysUINNaaqkjJ0lh3EVJvKsfYfZYeJ17qWZ8cThbpS3ShXS4eD5g8WJHi11++3BaWhb&#10;9ZW1nzi9WJmeX/ebor3DQuvrq2XzACLRkv7N8IfP6NAw0y4cvIli1JArrpL4XvJkPS/vcxA7DWWm&#10;QDa1PC/Q/AIAAP//AwBQSwECLQAUAAYACAAAACEAtoM4kv4AAADhAQAAEwAAAAAAAAAAAAAAAAAA&#10;AAAAW0NvbnRlbnRfVHlwZXNdLnhtbFBLAQItABQABgAIAAAAIQA4/SH/1gAAAJQBAAALAAAAAAAA&#10;AAAAAAAAAC8BAABfcmVscy8ucmVsc1BLAQItABQABgAIAAAAIQCo5EFBOwIAAH8EAAAOAAAAAAAA&#10;AAAAAAAAAC4CAABkcnMvZTJvRG9jLnhtbFBLAQItABQABgAIAAAAIQCBt7+23QAAAAgBAAAPAAAA&#10;AAAAAAAAAAAAAJUEAABkcnMvZG93bnJldi54bWxQSwUGAAAAAAQABADzAAAAnwUAAAAA&#10;" strokeweight="1pt">
                <v:stroke startarrowwidth="narrow" startarrowlength="short" endarrowwidth="narrow" endarrowlength="short"/>
                <v:textbox inset="2.53958mm,1.2694mm,2.53958mm,1.2694mm">
                  <w:txbxContent>
                    <w:p w:rsidR="00E25709" w:rsidRDefault="008178DA">
                      <w:pPr>
                        <w:textDirection w:val="btLr"/>
                      </w:pPr>
                      <w:r>
                        <w:rPr>
                          <w:rFonts w:eastAsia="Arial" w:cs="Arial"/>
                          <w:color w:val="000000"/>
                        </w:rPr>
                        <w:t>Review progress with pupil and make adaptions to support offer if necessary</w:t>
                      </w:r>
                    </w:p>
                  </w:txbxContent>
                </v:textbox>
              </v:shape>
            </w:pict>
          </mc:Fallback>
        </mc:AlternateContent>
      </w:r>
    </w:p>
    <w:p w:rsidR="00E25709" w:rsidRDefault="00E25709">
      <w:pPr>
        <w:pBdr>
          <w:top w:val="nil"/>
          <w:left w:val="nil"/>
          <w:bottom w:val="nil"/>
          <w:right w:val="nil"/>
          <w:between w:val="nil"/>
        </w:pBdr>
        <w:ind w:left="340" w:hanging="170"/>
        <w:rPr>
          <w:rFonts w:eastAsia="Arial" w:cs="Arial"/>
          <w:color w:val="000000"/>
          <w:sz w:val="22"/>
          <w:szCs w:val="22"/>
        </w:rPr>
      </w:pPr>
    </w:p>
    <w:p w:rsidR="00E25709" w:rsidRDefault="00E25709">
      <w:pPr>
        <w:pStyle w:val="Heading1"/>
        <w:rPr>
          <w:color w:val="000000"/>
          <w:sz w:val="22"/>
          <w:szCs w:val="22"/>
        </w:rPr>
      </w:pPr>
      <w:bookmarkStart w:id="24" w:name="_heading=h.3whwml4" w:colFirst="0" w:colLast="0"/>
      <w:bookmarkEnd w:id="24"/>
    </w:p>
    <w:p w:rsidR="00E25709" w:rsidRDefault="00E25709">
      <w:pPr>
        <w:pStyle w:val="Heading1"/>
        <w:rPr>
          <w:color w:val="000000"/>
          <w:sz w:val="22"/>
          <w:szCs w:val="22"/>
        </w:rPr>
      </w:pPr>
    </w:p>
    <w:p w:rsidR="00E25709" w:rsidRDefault="00E25709"/>
    <w:p w:rsidR="00E25709" w:rsidRDefault="00E25709"/>
    <w:p w:rsidR="00E25709" w:rsidRDefault="008178DA">
      <w:pPr>
        <w:pStyle w:val="Heading1"/>
        <w:rPr>
          <w:color w:val="000000"/>
          <w:sz w:val="22"/>
          <w:szCs w:val="22"/>
        </w:rPr>
      </w:pPr>
      <w:r>
        <w:rPr>
          <w:color w:val="000000"/>
          <w:sz w:val="22"/>
          <w:szCs w:val="22"/>
        </w:rPr>
        <w:lastRenderedPageBreak/>
        <w:t>7. Warning signs</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All staff will be on the lookout for signs that a pupil's mental health is deteriorating. Some warning signs include:</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Changes in mood or energy level </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Changes in eating or sleeping patterns</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Changes in attitude in lessons or academic attainment</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Changes in level of personal hygiene</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Social isolation</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Poor attendance or punctuality</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Expressing feelings of hopelessness, anxiety, worthlessness or feeling like a failure</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Abuse of drugs or alcohol</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Weight loss or gain</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Secretive </w:t>
      </w:r>
      <w:proofErr w:type="spellStart"/>
      <w:r>
        <w:rPr>
          <w:rFonts w:eastAsia="Arial" w:cs="Arial"/>
          <w:color w:val="000000"/>
          <w:sz w:val="22"/>
          <w:szCs w:val="22"/>
        </w:rPr>
        <w:t>behaviour</w:t>
      </w:r>
      <w:proofErr w:type="spellEnd"/>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Covering parts of the body that they wouldn’t have previously</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Refusing to participate in P.E. or being secretive when changing clothes </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Physical pain or nausea with no obvious cause</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Physical injuries that appear to be self-inflicted </w:t>
      </w:r>
    </w:p>
    <w:p w:rsidR="00E25709" w:rsidRDefault="008178DA">
      <w:pPr>
        <w:numPr>
          <w:ilvl w:val="0"/>
          <w:numId w:val="10"/>
        </w:numPr>
        <w:pBdr>
          <w:top w:val="nil"/>
          <w:left w:val="nil"/>
          <w:bottom w:val="nil"/>
          <w:right w:val="nil"/>
          <w:between w:val="nil"/>
        </w:pBdr>
        <w:rPr>
          <w:rFonts w:eastAsia="Arial" w:cs="Arial"/>
          <w:color w:val="000000"/>
          <w:sz w:val="22"/>
          <w:szCs w:val="22"/>
        </w:rPr>
      </w:pPr>
      <w:r>
        <w:rPr>
          <w:rFonts w:eastAsia="Arial" w:cs="Arial"/>
          <w:color w:val="000000"/>
          <w:sz w:val="22"/>
          <w:szCs w:val="22"/>
        </w:rPr>
        <w:t>Talking or joking about self-harm or suicide </w:t>
      </w:r>
    </w:p>
    <w:p w:rsidR="00E25709" w:rsidRDefault="00E25709">
      <w:pPr>
        <w:pStyle w:val="Heading1"/>
        <w:rPr>
          <w:color w:val="000000"/>
          <w:sz w:val="22"/>
          <w:szCs w:val="22"/>
        </w:rPr>
      </w:pPr>
    </w:p>
    <w:p w:rsidR="00E25709" w:rsidRDefault="008178DA">
      <w:pPr>
        <w:pStyle w:val="Heading1"/>
        <w:rPr>
          <w:color w:val="000000"/>
          <w:sz w:val="22"/>
          <w:szCs w:val="22"/>
        </w:rPr>
      </w:pPr>
      <w:bookmarkStart w:id="25" w:name="_heading=h.2bn6wsx" w:colFirst="0" w:colLast="0"/>
      <w:bookmarkEnd w:id="25"/>
      <w:r>
        <w:rPr>
          <w:color w:val="000000"/>
          <w:sz w:val="22"/>
          <w:szCs w:val="22"/>
        </w:rPr>
        <w:t>8. Managing disclosures </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If a pupil makes a disclosure about themselves or a peer to a member of staff, staff should remain calm, non-judgmental and reassuring.</w:t>
      </w:r>
    </w:p>
    <w:p w:rsidR="00E25709" w:rsidRDefault="008178DA">
      <w:pPr>
        <w:rPr>
          <w:sz w:val="22"/>
          <w:szCs w:val="22"/>
        </w:rPr>
      </w:pPr>
      <w:r>
        <w:rPr>
          <w:sz w:val="22"/>
          <w:szCs w:val="22"/>
        </w:rPr>
        <w:t>Staff will focus on the pupil’s emotional and physical safety, rather than trying to find out why they are feeling that way or offering advice.</w:t>
      </w:r>
    </w:p>
    <w:p w:rsidR="00A6362A" w:rsidRDefault="008178DA">
      <w:pPr>
        <w:rPr>
          <w:rFonts w:eastAsia="Arial" w:cs="Arial"/>
          <w:strike/>
          <w:color w:val="000000"/>
          <w:sz w:val="22"/>
          <w:szCs w:val="22"/>
        </w:rPr>
      </w:pPr>
      <w:r>
        <w:rPr>
          <w:sz w:val="22"/>
          <w:szCs w:val="22"/>
        </w:rPr>
        <w:t>Staff will always follow the school’s safeguarding policy and pass on all concerns to the designated safeguarding lead. All disclosures are recorde</w:t>
      </w:r>
      <w:r w:rsidRPr="00633A6F">
        <w:rPr>
          <w:sz w:val="22"/>
          <w:szCs w:val="22"/>
        </w:rPr>
        <w:t>d on CPOMS</w:t>
      </w:r>
      <w:r w:rsidR="00633A6F" w:rsidRPr="00633A6F">
        <w:rPr>
          <w:sz w:val="22"/>
          <w:szCs w:val="22"/>
        </w:rPr>
        <w:t>.</w:t>
      </w:r>
    </w:p>
    <w:p w:rsidR="00E25709" w:rsidRPr="00A6362A" w:rsidRDefault="00A6362A">
      <w:pPr>
        <w:rPr>
          <w:color w:val="FF0000"/>
          <w:sz w:val="22"/>
          <w:szCs w:val="22"/>
        </w:rPr>
      </w:pPr>
      <w:r w:rsidRPr="00A6362A">
        <w:rPr>
          <w:rFonts w:eastAsia="Arial" w:cs="Arial"/>
          <w:color w:val="000000"/>
          <w:sz w:val="22"/>
          <w:szCs w:val="22"/>
        </w:rPr>
        <w:t>On CPOMS</w:t>
      </w:r>
      <w:r w:rsidR="008178DA" w:rsidRPr="00A6362A">
        <w:rPr>
          <w:rFonts w:eastAsia="Arial" w:cs="Arial"/>
          <w:color w:val="000000"/>
          <w:sz w:val="22"/>
          <w:szCs w:val="22"/>
        </w:rPr>
        <w:t xml:space="preserve"> staff will include:</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The date, time and location of the disclosure </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The context in which the disclosure was made</w:t>
      </w:r>
    </w:p>
    <w:p w:rsidR="00E25709" w:rsidRPr="00633A6F" w:rsidRDefault="008178DA">
      <w:pPr>
        <w:numPr>
          <w:ilvl w:val="0"/>
          <w:numId w:val="11"/>
        </w:numPr>
        <w:pBdr>
          <w:top w:val="nil"/>
          <w:left w:val="nil"/>
          <w:bottom w:val="nil"/>
          <w:right w:val="nil"/>
          <w:between w:val="nil"/>
        </w:pBdr>
        <w:rPr>
          <w:rFonts w:eastAsia="Arial" w:cs="Arial"/>
          <w:sz w:val="22"/>
          <w:szCs w:val="22"/>
        </w:rPr>
      </w:pPr>
      <w:r w:rsidRPr="00633A6F">
        <w:rPr>
          <w:rFonts w:eastAsia="Arial" w:cs="Arial"/>
          <w:sz w:val="22"/>
          <w:szCs w:val="22"/>
        </w:rPr>
        <w:t>Any questions asked or support offered by the member of staff</w:t>
      </w:r>
    </w:p>
    <w:p w:rsidR="00A6362A" w:rsidRPr="00633A6F" w:rsidRDefault="00A6362A">
      <w:pPr>
        <w:numPr>
          <w:ilvl w:val="0"/>
          <w:numId w:val="11"/>
        </w:numPr>
        <w:pBdr>
          <w:top w:val="nil"/>
          <w:left w:val="nil"/>
          <w:bottom w:val="nil"/>
          <w:right w:val="nil"/>
          <w:between w:val="nil"/>
        </w:pBdr>
        <w:rPr>
          <w:rFonts w:eastAsia="Arial" w:cs="Arial"/>
          <w:sz w:val="22"/>
          <w:szCs w:val="22"/>
        </w:rPr>
      </w:pPr>
      <w:r w:rsidRPr="00633A6F">
        <w:rPr>
          <w:rFonts w:eastAsia="Arial" w:cs="Arial"/>
          <w:sz w:val="22"/>
          <w:szCs w:val="22"/>
        </w:rPr>
        <w:t>What action they took following the disclosure (informing a designated safeguarding lead.)</w:t>
      </w:r>
    </w:p>
    <w:p w:rsidR="00E25709" w:rsidRDefault="00E25709">
      <w:pPr>
        <w:pBdr>
          <w:top w:val="nil"/>
          <w:left w:val="nil"/>
          <w:bottom w:val="nil"/>
          <w:right w:val="nil"/>
          <w:between w:val="nil"/>
        </w:pBdr>
        <w:ind w:left="170" w:hanging="170"/>
        <w:rPr>
          <w:rFonts w:eastAsia="Arial" w:cs="Arial"/>
          <w:color w:val="000000"/>
          <w:sz w:val="22"/>
          <w:szCs w:val="22"/>
        </w:rPr>
      </w:pPr>
    </w:p>
    <w:p w:rsidR="00E25709" w:rsidRDefault="008178DA">
      <w:pPr>
        <w:pStyle w:val="Heading1"/>
        <w:rPr>
          <w:color w:val="000000"/>
          <w:sz w:val="22"/>
          <w:szCs w:val="22"/>
        </w:rPr>
      </w:pPr>
      <w:bookmarkStart w:id="26" w:name="_heading=h.qsh70q" w:colFirst="0" w:colLast="0"/>
      <w:bookmarkEnd w:id="26"/>
      <w:r>
        <w:rPr>
          <w:color w:val="000000"/>
          <w:sz w:val="22"/>
          <w:szCs w:val="22"/>
        </w:rPr>
        <w:t>9. Confidentiality </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Staff should not promise a pupil that they will keep a disclosure secret, instead they will be upfront about the limits of confidentiality.</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A disclosure cannot be kept secret because:</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Being the sole person responsible for a pupil’s mental health could have a negative impact on the member of staff’s own mental health and wellbeing</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lastRenderedPageBreak/>
        <w:t>The support put in place for the pupil will be dependent on the member of staff being at school</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Other staff members can share ideas on how to best support the pupil in question</w:t>
      </w:r>
    </w:p>
    <w:p w:rsidR="00E25709" w:rsidRDefault="008178DA">
      <w:p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Staff should always share disclosures with at least one appropriate colleague. This will usually be the DSL / mental health lead. If information needs to be shared with other members of staff or external professionals, it will be done on a need-to-know basis.</w:t>
      </w:r>
    </w:p>
    <w:p w:rsidR="00E25709" w:rsidRDefault="00E25709">
      <w:pPr>
        <w:rPr>
          <w:sz w:val="22"/>
          <w:szCs w:val="22"/>
        </w:rPr>
      </w:pP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Before sharing information disclosed by a pupil with a third party, the member of staff will discuss it with the pupil and explain:</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Who they will share the information with</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What information they will share</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Why they need to share that information</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Staff will attempt to receive consent from the pupil to share their information, but the safety of the pupil comes first.</w:t>
      </w:r>
    </w:p>
    <w:p w:rsidR="00E25709" w:rsidRDefault="008178DA">
      <w:pPr>
        <w:pBdr>
          <w:top w:val="nil"/>
          <w:left w:val="nil"/>
          <w:bottom w:val="nil"/>
          <w:right w:val="nil"/>
          <w:between w:val="nil"/>
        </w:pBdr>
        <w:ind w:left="340" w:hanging="170"/>
        <w:rPr>
          <w:rFonts w:eastAsia="Arial" w:cs="Arial"/>
          <w:color w:val="000000"/>
          <w:sz w:val="22"/>
          <w:szCs w:val="22"/>
        </w:rPr>
      </w:pPr>
      <w:r>
        <w:rPr>
          <w:rFonts w:eastAsia="Arial" w:cs="Arial"/>
          <w:color w:val="000000"/>
          <w:sz w:val="22"/>
          <w:szCs w:val="22"/>
        </w:rPr>
        <w:t>Parents will be informed unless there is a child protection concern. In this case the child protection / safeguarding policy will be followed.</w:t>
      </w:r>
    </w:p>
    <w:p w:rsidR="00E25709" w:rsidRDefault="008178DA">
      <w:pPr>
        <w:spacing w:before="240"/>
        <w:rPr>
          <w:sz w:val="22"/>
          <w:szCs w:val="22"/>
        </w:rPr>
      </w:pPr>
      <w:r>
        <w:rPr>
          <w:b/>
          <w:sz w:val="22"/>
          <w:szCs w:val="22"/>
        </w:rPr>
        <w:t>9.1 Process for managing confidentiality around disclosures</w:t>
      </w:r>
    </w:p>
    <w:p w:rsidR="00E25709" w:rsidRDefault="008178DA">
      <w:pPr>
        <w:numPr>
          <w:ilvl w:val="0"/>
          <w:numId w:val="12"/>
        </w:numPr>
        <w:rPr>
          <w:sz w:val="22"/>
          <w:szCs w:val="22"/>
        </w:rPr>
      </w:pPr>
      <w:r>
        <w:rPr>
          <w:sz w:val="22"/>
          <w:szCs w:val="22"/>
        </w:rPr>
        <w:t>Pupil makes a disclosure</w:t>
      </w:r>
    </w:p>
    <w:p w:rsidR="00E25709" w:rsidRDefault="008178DA">
      <w:pPr>
        <w:numPr>
          <w:ilvl w:val="0"/>
          <w:numId w:val="12"/>
        </w:numPr>
        <w:rPr>
          <w:sz w:val="22"/>
          <w:szCs w:val="22"/>
        </w:rPr>
      </w:pPr>
      <w:r>
        <w:rPr>
          <w:sz w:val="22"/>
          <w:szCs w:val="22"/>
        </w:rPr>
        <w:t>Member of staff offers support </w:t>
      </w:r>
    </w:p>
    <w:p w:rsidR="00E25709" w:rsidRDefault="008178DA">
      <w:pPr>
        <w:numPr>
          <w:ilvl w:val="0"/>
          <w:numId w:val="12"/>
        </w:numPr>
        <w:rPr>
          <w:rFonts w:eastAsia="Arial" w:cs="Arial"/>
          <w:sz w:val="22"/>
          <w:szCs w:val="22"/>
        </w:rPr>
      </w:pPr>
      <w:r>
        <w:rPr>
          <w:sz w:val="22"/>
          <w:szCs w:val="22"/>
        </w:rPr>
        <w:t xml:space="preserve">Member of staff </w:t>
      </w:r>
      <w:r>
        <w:rPr>
          <w:rFonts w:eastAsia="Arial" w:cs="Arial"/>
          <w:sz w:val="22"/>
          <w:szCs w:val="22"/>
        </w:rPr>
        <w:t>explains the issues around confidentiality and rationale for sharing a disclosure with DSL / mental health lead.</w:t>
      </w:r>
    </w:p>
    <w:p w:rsidR="00E25709" w:rsidRDefault="008178DA">
      <w:pPr>
        <w:numPr>
          <w:ilvl w:val="0"/>
          <w:numId w:val="12"/>
        </w:numPr>
        <w:rPr>
          <w:rFonts w:eastAsia="Arial" w:cs="Arial"/>
          <w:sz w:val="22"/>
          <w:szCs w:val="22"/>
        </w:rPr>
      </w:pPr>
      <w:r>
        <w:rPr>
          <w:sz w:val="22"/>
          <w:szCs w:val="22"/>
        </w:rPr>
        <w:t xml:space="preserve">Member of staff </w:t>
      </w:r>
      <w:r>
        <w:rPr>
          <w:rFonts w:eastAsia="Arial" w:cs="Arial"/>
          <w:sz w:val="22"/>
          <w:szCs w:val="22"/>
        </w:rPr>
        <w:t>will attempt to get the pupil’s consent to share – if no consent is given, explain to the pupil who you will share the information with and explain why you need to do this</w:t>
      </w:r>
    </w:p>
    <w:p w:rsidR="00E25709" w:rsidRDefault="008178DA">
      <w:pPr>
        <w:numPr>
          <w:ilvl w:val="0"/>
          <w:numId w:val="12"/>
        </w:numPr>
        <w:rPr>
          <w:sz w:val="22"/>
          <w:szCs w:val="22"/>
        </w:rPr>
      </w:pPr>
      <w:r>
        <w:rPr>
          <w:sz w:val="22"/>
          <w:szCs w:val="22"/>
        </w:rPr>
        <w:t xml:space="preserve">Member of </w:t>
      </w:r>
      <w:r>
        <w:rPr>
          <w:rFonts w:eastAsia="Arial" w:cs="Arial"/>
          <w:sz w:val="22"/>
          <w:szCs w:val="22"/>
        </w:rPr>
        <w:t>staff will record the disclosure and share the i</w:t>
      </w:r>
      <w:r>
        <w:rPr>
          <w:sz w:val="22"/>
          <w:szCs w:val="22"/>
        </w:rPr>
        <w:t>nformation with the chosen elected member of staff</w:t>
      </w:r>
    </w:p>
    <w:p w:rsidR="00E25709" w:rsidRDefault="008178DA">
      <w:pPr>
        <w:numPr>
          <w:ilvl w:val="0"/>
          <w:numId w:val="12"/>
        </w:numPr>
        <w:rPr>
          <w:sz w:val="22"/>
          <w:szCs w:val="22"/>
        </w:rPr>
      </w:pPr>
      <w:r>
        <w:rPr>
          <w:sz w:val="22"/>
          <w:szCs w:val="22"/>
        </w:rPr>
        <w:t xml:space="preserve">The </w:t>
      </w:r>
      <w:r>
        <w:rPr>
          <w:rFonts w:eastAsia="Arial" w:cs="Arial"/>
          <w:sz w:val="22"/>
          <w:szCs w:val="22"/>
        </w:rPr>
        <w:t>DSL / mental health lea</w:t>
      </w:r>
      <w:r>
        <w:rPr>
          <w:sz w:val="22"/>
          <w:szCs w:val="22"/>
        </w:rPr>
        <w:t>d will</w:t>
      </w:r>
      <w:r>
        <w:rPr>
          <w:rFonts w:eastAsia="Arial" w:cs="Arial"/>
          <w:sz w:val="22"/>
          <w:szCs w:val="22"/>
        </w:rPr>
        <w:t xml:space="preserve"> inform the parent/</w:t>
      </w:r>
      <w:proofErr w:type="spellStart"/>
      <w:r>
        <w:rPr>
          <w:rFonts w:eastAsia="Arial" w:cs="Arial"/>
          <w:sz w:val="22"/>
          <w:szCs w:val="22"/>
        </w:rPr>
        <w:t>carer</w:t>
      </w:r>
      <w:proofErr w:type="spellEnd"/>
      <w:r>
        <w:rPr>
          <w:rFonts w:eastAsia="Arial" w:cs="Arial"/>
          <w:sz w:val="22"/>
          <w:szCs w:val="22"/>
        </w:rPr>
        <w:t xml:space="preserve"> (if appropriate</w:t>
      </w:r>
      <w:r>
        <w:rPr>
          <w:sz w:val="22"/>
          <w:szCs w:val="22"/>
        </w:rPr>
        <w:t>)</w:t>
      </w:r>
    </w:p>
    <w:p w:rsidR="00E25709" w:rsidRDefault="008178DA">
      <w:pPr>
        <w:numPr>
          <w:ilvl w:val="0"/>
          <w:numId w:val="12"/>
        </w:numPr>
        <w:rPr>
          <w:sz w:val="22"/>
          <w:szCs w:val="22"/>
        </w:rPr>
      </w:pPr>
      <w:r>
        <w:rPr>
          <w:sz w:val="22"/>
          <w:szCs w:val="22"/>
        </w:rPr>
        <w:t>Any other relevant members of staff or external professionals will be informed on a need-to-know basis</w:t>
      </w:r>
    </w:p>
    <w:p w:rsidR="00E25709" w:rsidRDefault="008178DA">
      <w:pPr>
        <w:pStyle w:val="Heading1"/>
        <w:rPr>
          <w:color w:val="000000"/>
          <w:sz w:val="22"/>
          <w:szCs w:val="22"/>
        </w:rPr>
      </w:pPr>
      <w:bookmarkStart w:id="27" w:name="_heading=h.3as4poj" w:colFirst="0" w:colLast="0"/>
      <w:bookmarkEnd w:id="27"/>
      <w:r>
        <w:rPr>
          <w:color w:val="000000"/>
          <w:sz w:val="22"/>
          <w:szCs w:val="22"/>
        </w:rPr>
        <w:t>10. Supporting pupils</w:t>
      </w:r>
    </w:p>
    <w:p w:rsidR="00E25709" w:rsidRDefault="008178DA">
      <w:pPr>
        <w:pBdr>
          <w:top w:val="nil"/>
          <w:left w:val="nil"/>
          <w:bottom w:val="nil"/>
          <w:right w:val="nil"/>
          <w:between w:val="nil"/>
        </w:pBdr>
        <w:spacing w:after="240"/>
        <w:rPr>
          <w:rFonts w:eastAsia="Arial" w:cs="Arial"/>
          <w:color w:val="000000"/>
          <w:sz w:val="22"/>
          <w:szCs w:val="22"/>
        </w:rPr>
      </w:pPr>
      <w:r>
        <w:rPr>
          <w:rFonts w:eastAsia="Arial" w:cs="Arial"/>
          <w:b/>
          <w:color w:val="000000"/>
          <w:sz w:val="22"/>
          <w:szCs w:val="22"/>
        </w:rPr>
        <w:t>10.1 Baseline support for all pupils</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As part of the school’s commitment to promoting positive mental health and wellbeing for all pupils, the school offers support to all pupils by:</w:t>
      </w:r>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Raising awareness of mental health during </w:t>
      </w:r>
      <w:r w:rsidRPr="00633A6F">
        <w:rPr>
          <w:rFonts w:eastAsia="Arial" w:cs="Arial"/>
          <w:sz w:val="22"/>
          <w:szCs w:val="22"/>
        </w:rPr>
        <w:t>assemblies,</w:t>
      </w:r>
      <w:r w:rsidR="00FB00C0" w:rsidRPr="00633A6F">
        <w:rPr>
          <w:rFonts w:eastAsia="Arial" w:cs="Arial"/>
          <w:sz w:val="22"/>
          <w:szCs w:val="22"/>
        </w:rPr>
        <w:t xml:space="preserve"> mentor lunches</w:t>
      </w:r>
      <w:r w:rsidRPr="00633A6F">
        <w:rPr>
          <w:rFonts w:eastAsia="Arial" w:cs="Arial"/>
          <w:sz w:val="22"/>
          <w:szCs w:val="22"/>
        </w:rPr>
        <w:t xml:space="preserve">, PSHE </w:t>
      </w:r>
      <w:r>
        <w:rPr>
          <w:rFonts w:eastAsia="Arial" w:cs="Arial"/>
          <w:color w:val="000000"/>
          <w:sz w:val="22"/>
          <w:szCs w:val="22"/>
        </w:rPr>
        <w:t>and mental health awareness week</w:t>
      </w:r>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Signposting pupils to sources of online support </w:t>
      </w:r>
      <w:r w:rsidR="00FB00C0" w:rsidRPr="00633A6F">
        <w:rPr>
          <w:rFonts w:eastAsia="Arial" w:cs="Arial"/>
          <w:sz w:val="22"/>
          <w:szCs w:val="22"/>
        </w:rPr>
        <w:t xml:space="preserve">such as </w:t>
      </w:r>
      <w:proofErr w:type="spellStart"/>
      <w:r w:rsidR="00FB00C0" w:rsidRPr="00633A6F">
        <w:rPr>
          <w:rFonts w:eastAsia="Arial" w:cs="Arial"/>
          <w:sz w:val="22"/>
          <w:szCs w:val="22"/>
        </w:rPr>
        <w:t>Kooth</w:t>
      </w:r>
      <w:proofErr w:type="spellEnd"/>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Having open discussions about mental health during lessons</w:t>
      </w:r>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Providing pupils with avenues to provide feedback on any elements of the school that is negatively impacting their mental health</w:t>
      </w:r>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Monitoring of pupils’ mental health through assessments e.g. a strengths and difficulties questionnaire when appropriate</w:t>
      </w:r>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Appointing a senior mental health lead with a strategic oversight of our whole school approach to mental health and wellbeing </w:t>
      </w:r>
    </w:p>
    <w:p w:rsidR="00E25709" w:rsidRDefault="008178DA">
      <w:pPr>
        <w:numPr>
          <w:ilvl w:val="0"/>
          <w:numId w:val="9"/>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lastRenderedPageBreak/>
        <w:t>Making classrooms a safe space to discuss mental health and wellbeing through interventions such as:</w:t>
      </w:r>
    </w:p>
    <w:p w:rsidR="00E25709" w:rsidRDefault="008178DA">
      <w:pPr>
        <w:numPr>
          <w:ilvl w:val="2"/>
          <w:numId w:val="2"/>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Worry boxes</w:t>
      </w:r>
    </w:p>
    <w:p w:rsidR="00E25709" w:rsidRDefault="008178DA">
      <w:pPr>
        <w:numPr>
          <w:ilvl w:val="2"/>
          <w:numId w:val="2"/>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Circle time</w:t>
      </w:r>
    </w:p>
    <w:p w:rsidR="00E25709" w:rsidRDefault="008178DA">
      <w:pPr>
        <w:numPr>
          <w:ilvl w:val="2"/>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Quiet spaces</w:t>
      </w:r>
    </w:p>
    <w:p w:rsidR="00E25709" w:rsidRDefault="00E25709">
      <w:pPr>
        <w:pBdr>
          <w:top w:val="nil"/>
          <w:left w:val="nil"/>
          <w:bottom w:val="nil"/>
          <w:right w:val="nil"/>
          <w:between w:val="nil"/>
        </w:pBdr>
        <w:ind w:left="1270" w:hanging="170"/>
        <w:rPr>
          <w:rFonts w:eastAsia="Arial" w:cs="Arial"/>
          <w:color w:val="000000"/>
          <w:sz w:val="22"/>
          <w:szCs w:val="22"/>
        </w:rPr>
      </w:pPr>
    </w:p>
    <w:p w:rsidR="00E25709" w:rsidRDefault="008178DA">
      <w:pPr>
        <w:spacing w:after="240"/>
        <w:rPr>
          <w:sz w:val="22"/>
          <w:szCs w:val="22"/>
        </w:rPr>
      </w:pPr>
      <w:r>
        <w:rPr>
          <w:b/>
          <w:sz w:val="22"/>
          <w:szCs w:val="22"/>
        </w:rPr>
        <w:t>10.2 Assessing what further support is needed</w:t>
      </w:r>
    </w:p>
    <w:p w:rsidR="00E25709" w:rsidRDefault="008178DA">
      <w:pPr>
        <w:rPr>
          <w:sz w:val="22"/>
          <w:szCs w:val="22"/>
        </w:rPr>
      </w:pPr>
      <w:r>
        <w:rPr>
          <w:sz w:val="22"/>
          <w:szCs w:val="22"/>
        </w:rPr>
        <w:t xml:space="preserve">If a pupil is identified </w:t>
      </w:r>
      <w:r>
        <w:rPr>
          <w:rFonts w:eastAsia="Arial" w:cs="Arial"/>
          <w:sz w:val="22"/>
          <w:szCs w:val="22"/>
        </w:rPr>
        <w:t>as having a</w:t>
      </w:r>
      <w:r>
        <w:rPr>
          <w:sz w:val="22"/>
          <w:szCs w:val="22"/>
        </w:rPr>
        <w:t xml:space="preserve"> mental health need, the Mental Health Lead will take a graduated and case-by-case approach to making an assessment and providing tailored support, further to the provision of the baseline support as detailed in section 10.1. The school will offer support in cycles of:</w:t>
      </w:r>
    </w:p>
    <w:p w:rsidR="00E25709" w:rsidRDefault="008178DA">
      <w:pPr>
        <w:numPr>
          <w:ilvl w:val="0"/>
          <w:numId w:val="7"/>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Assessing what the pupil’s mental health needs are</w:t>
      </w:r>
    </w:p>
    <w:p w:rsidR="00E25709" w:rsidRDefault="008178DA">
      <w:pPr>
        <w:numPr>
          <w:ilvl w:val="0"/>
          <w:numId w:val="7"/>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Creating a plan to provide support</w:t>
      </w:r>
    </w:p>
    <w:p w:rsidR="00E25709" w:rsidRDefault="008178DA">
      <w:pPr>
        <w:numPr>
          <w:ilvl w:val="0"/>
          <w:numId w:val="7"/>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Taking the actions set out in the plan</w:t>
      </w:r>
    </w:p>
    <w:p w:rsidR="00E25709" w:rsidRDefault="008178DA">
      <w:pPr>
        <w:numPr>
          <w:ilvl w:val="0"/>
          <w:numId w:val="7"/>
        </w:numPr>
        <w:pBdr>
          <w:top w:val="nil"/>
          <w:left w:val="nil"/>
          <w:bottom w:val="nil"/>
          <w:right w:val="nil"/>
          <w:between w:val="nil"/>
        </w:pBdr>
        <w:rPr>
          <w:rFonts w:eastAsia="Arial" w:cs="Arial"/>
          <w:color w:val="000000"/>
          <w:sz w:val="22"/>
          <w:szCs w:val="22"/>
        </w:rPr>
      </w:pPr>
      <w:r>
        <w:rPr>
          <w:rFonts w:eastAsia="Arial" w:cs="Arial"/>
          <w:color w:val="000000"/>
          <w:sz w:val="22"/>
          <w:szCs w:val="22"/>
        </w:rPr>
        <w:t>Reviewing the effectiveness of the support offered </w:t>
      </w:r>
    </w:p>
    <w:p w:rsidR="00E25709" w:rsidRDefault="00E25709">
      <w:pPr>
        <w:spacing w:after="0"/>
        <w:rPr>
          <w:sz w:val="22"/>
          <w:szCs w:val="22"/>
        </w:rPr>
      </w:pPr>
    </w:p>
    <w:p w:rsidR="00E25709" w:rsidRDefault="008178DA">
      <w:pPr>
        <w:pBdr>
          <w:top w:val="nil"/>
          <w:left w:val="nil"/>
          <w:bottom w:val="nil"/>
          <w:right w:val="nil"/>
          <w:between w:val="nil"/>
        </w:pBdr>
        <w:spacing w:after="0"/>
        <w:rPr>
          <w:rFonts w:eastAsia="Arial" w:cs="Arial"/>
          <w:color w:val="000000"/>
          <w:sz w:val="22"/>
          <w:szCs w:val="22"/>
        </w:rPr>
      </w:pPr>
      <w:r>
        <w:rPr>
          <w:rFonts w:eastAsia="Arial" w:cs="Arial"/>
          <w:b/>
          <w:color w:val="000000"/>
          <w:sz w:val="22"/>
          <w:szCs w:val="22"/>
        </w:rPr>
        <w:t>10.3 Internal mental health interventions</w:t>
      </w:r>
    </w:p>
    <w:p w:rsidR="00E25709" w:rsidRDefault="00E25709">
      <w:pPr>
        <w:rPr>
          <w:sz w:val="22"/>
          <w:szCs w:val="22"/>
        </w:rPr>
      </w:pP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Where appropriate, a pupil will be offered support that is tailored to their needs as part of the graduated approach detailed above. The support offered at our school includes:</w:t>
      </w:r>
    </w:p>
    <w:p w:rsidR="00E25709" w:rsidRDefault="008178DA">
      <w:pPr>
        <w:numPr>
          <w:ilvl w:val="0"/>
          <w:numId w:val="5"/>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play therapy </w:t>
      </w:r>
    </w:p>
    <w:p w:rsidR="00E25709" w:rsidRDefault="008178DA">
      <w:pPr>
        <w:numPr>
          <w:ilvl w:val="0"/>
          <w:numId w:val="5"/>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movement breaks</w:t>
      </w:r>
    </w:p>
    <w:p w:rsidR="00E25709" w:rsidRDefault="008178DA">
      <w:pPr>
        <w:numPr>
          <w:ilvl w:val="0"/>
          <w:numId w:val="5"/>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draw and talk </w:t>
      </w:r>
    </w:p>
    <w:p w:rsidR="00E25709" w:rsidRDefault="008178DA">
      <w:pPr>
        <w:numPr>
          <w:ilvl w:val="0"/>
          <w:numId w:val="5"/>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Lego therapy </w:t>
      </w:r>
    </w:p>
    <w:p w:rsidR="00E25709" w:rsidRDefault="008178DA">
      <w:pPr>
        <w:pBdr>
          <w:top w:val="nil"/>
          <w:left w:val="nil"/>
          <w:bottom w:val="nil"/>
          <w:right w:val="nil"/>
          <w:between w:val="nil"/>
        </w:pBdr>
        <w:ind w:left="340" w:hanging="170"/>
        <w:rPr>
          <w:rFonts w:eastAsia="Arial" w:cs="Arial"/>
          <w:color w:val="000000"/>
          <w:sz w:val="22"/>
          <w:szCs w:val="22"/>
        </w:rPr>
      </w:pPr>
      <w:r>
        <w:rPr>
          <w:rFonts w:eastAsia="Arial" w:cs="Arial"/>
          <w:color w:val="000000"/>
          <w:sz w:val="22"/>
          <w:szCs w:val="22"/>
          <w:highlight w:val="yellow"/>
        </w:rPr>
        <w:br/>
      </w:r>
    </w:p>
    <w:p w:rsidR="00E25709" w:rsidRPr="00604258" w:rsidRDefault="008178DA" w:rsidP="00604258">
      <w:pPr>
        <w:pBdr>
          <w:top w:val="nil"/>
          <w:left w:val="nil"/>
          <w:bottom w:val="nil"/>
          <w:right w:val="nil"/>
          <w:between w:val="nil"/>
        </w:pBdr>
        <w:spacing w:after="0"/>
        <w:rPr>
          <w:rFonts w:eastAsia="Arial" w:cs="Arial"/>
          <w:color w:val="000000"/>
          <w:sz w:val="22"/>
          <w:szCs w:val="22"/>
        </w:rPr>
      </w:pPr>
      <w:r>
        <w:rPr>
          <w:rFonts w:eastAsia="Arial" w:cs="Arial"/>
          <w:b/>
          <w:color w:val="000000"/>
          <w:sz w:val="22"/>
          <w:szCs w:val="22"/>
        </w:rPr>
        <w:t>10.5 Making external referrals</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If a pupil’s needs cannot be met by the internal offer the school provides, the school will make, or encourage parents to make, a referral for external support. </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A pupil could be referred to:</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GP or pediatrician </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CAMHS</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Mental health charities (e.g. </w:t>
      </w:r>
      <w:hyperlink r:id="rId41">
        <w:r>
          <w:rPr>
            <w:rFonts w:eastAsia="Arial" w:cs="Arial"/>
            <w:color w:val="000000"/>
            <w:sz w:val="22"/>
            <w:szCs w:val="22"/>
            <w:u w:val="single"/>
          </w:rPr>
          <w:t>Samaritans</w:t>
        </w:r>
      </w:hyperlink>
      <w:r>
        <w:rPr>
          <w:rFonts w:eastAsia="Arial" w:cs="Arial"/>
          <w:color w:val="000000"/>
          <w:sz w:val="22"/>
          <w:szCs w:val="22"/>
        </w:rPr>
        <w:t xml:space="preserve">, </w:t>
      </w:r>
      <w:hyperlink r:id="rId42">
        <w:r>
          <w:rPr>
            <w:rFonts w:eastAsia="Arial" w:cs="Arial"/>
            <w:color w:val="000000"/>
            <w:sz w:val="22"/>
            <w:szCs w:val="22"/>
            <w:u w:val="single"/>
          </w:rPr>
          <w:t>Mind</w:t>
        </w:r>
      </w:hyperlink>
      <w:r>
        <w:rPr>
          <w:rFonts w:eastAsia="Arial" w:cs="Arial"/>
          <w:color w:val="000000"/>
          <w:sz w:val="22"/>
          <w:szCs w:val="22"/>
        </w:rPr>
        <w:t xml:space="preserve">, </w:t>
      </w:r>
      <w:hyperlink r:id="rId43">
        <w:r>
          <w:rPr>
            <w:rFonts w:eastAsia="Arial" w:cs="Arial"/>
            <w:color w:val="000000"/>
            <w:sz w:val="22"/>
            <w:szCs w:val="22"/>
            <w:u w:val="single"/>
          </w:rPr>
          <w:t>Young Minds</w:t>
        </w:r>
      </w:hyperlink>
      <w:r>
        <w:rPr>
          <w:rFonts w:eastAsia="Arial" w:cs="Arial"/>
          <w:color w:val="000000"/>
          <w:sz w:val="22"/>
          <w:szCs w:val="22"/>
        </w:rPr>
        <w:t xml:space="preserve">, </w:t>
      </w:r>
      <w:hyperlink r:id="rId44">
        <w:proofErr w:type="spellStart"/>
        <w:r>
          <w:rPr>
            <w:rFonts w:eastAsia="Arial" w:cs="Arial"/>
            <w:color w:val="000000"/>
            <w:sz w:val="22"/>
            <w:szCs w:val="22"/>
            <w:u w:val="single"/>
          </w:rPr>
          <w:t>Kooth</w:t>
        </w:r>
        <w:proofErr w:type="spellEnd"/>
      </w:hyperlink>
      <w:r>
        <w:rPr>
          <w:rFonts w:eastAsia="Arial" w:cs="Arial"/>
          <w:color w:val="000000"/>
          <w:sz w:val="22"/>
          <w:szCs w:val="22"/>
        </w:rPr>
        <w:t>)</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Mental Health Support Team </w:t>
      </w:r>
    </w:p>
    <w:p w:rsidR="00604258" w:rsidRDefault="00604258">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Venus</w:t>
      </w:r>
    </w:p>
    <w:p w:rsidR="00E25709" w:rsidRDefault="008178DA">
      <w:pPr>
        <w:numPr>
          <w:ilvl w:val="0"/>
          <w:numId w:val="11"/>
        </w:numPr>
        <w:pBdr>
          <w:top w:val="nil"/>
          <w:left w:val="nil"/>
          <w:bottom w:val="nil"/>
          <w:right w:val="nil"/>
          <w:between w:val="nil"/>
        </w:pBdr>
        <w:rPr>
          <w:rFonts w:eastAsia="Arial" w:cs="Arial"/>
          <w:color w:val="000000"/>
          <w:sz w:val="22"/>
          <w:szCs w:val="22"/>
        </w:rPr>
      </w:pPr>
      <w:proofErr w:type="spellStart"/>
      <w:r>
        <w:rPr>
          <w:rFonts w:eastAsia="Arial" w:cs="Arial"/>
          <w:color w:val="000000"/>
          <w:sz w:val="22"/>
          <w:szCs w:val="22"/>
        </w:rPr>
        <w:t>YKids</w:t>
      </w:r>
      <w:proofErr w:type="spellEnd"/>
      <w:r>
        <w:rPr>
          <w:rFonts w:eastAsia="Arial" w:cs="Arial"/>
          <w:color w:val="000000"/>
          <w:sz w:val="22"/>
          <w:szCs w:val="22"/>
        </w:rPr>
        <w:t xml:space="preserve"> </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Parenting 2000 </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Youth Connect 5</w:t>
      </w:r>
    </w:p>
    <w:p w:rsidR="00E25709" w:rsidRDefault="00E25709">
      <w:pPr>
        <w:pBdr>
          <w:top w:val="nil"/>
          <w:left w:val="nil"/>
          <w:bottom w:val="nil"/>
          <w:right w:val="nil"/>
          <w:between w:val="nil"/>
        </w:pBdr>
        <w:ind w:left="340" w:hanging="170"/>
        <w:rPr>
          <w:rFonts w:eastAsia="Arial" w:cs="Arial"/>
          <w:color w:val="000000"/>
          <w:sz w:val="22"/>
          <w:szCs w:val="22"/>
        </w:rPr>
      </w:pPr>
    </w:p>
    <w:p w:rsidR="00604258" w:rsidRDefault="00604258">
      <w:pPr>
        <w:pBdr>
          <w:top w:val="nil"/>
          <w:left w:val="nil"/>
          <w:bottom w:val="nil"/>
          <w:right w:val="nil"/>
          <w:between w:val="nil"/>
        </w:pBdr>
        <w:ind w:left="340" w:hanging="170"/>
        <w:rPr>
          <w:rFonts w:eastAsia="Arial" w:cs="Arial"/>
          <w:color w:val="000000"/>
          <w:sz w:val="22"/>
          <w:szCs w:val="22"/>
        </w:rPr>
      </w:pPr>
    </w:p>
    <w:p w:rsidR="00604258" w:rsidRDefault="00604258">
      <w:pPr>
        <w:pBdr>
          <w:top w:val="nil"/>
          <w:left w:val="nil"/>
          <w:bottom w:val="nil"/>
          <w:right w:val="nil"/>
          <w:between w:val="nil"/>
        </w:pBdr>
        <w:ind w:left="340" w:hanging="170"/>
        <w:rPr>
          <w:rFonts w:eastAsia="Arial" w:cs="Arial"/>
          <w:color w:val="000000"/>
          <w:sz w:val="22"/>
          <w:szCs w:val="22"/>
        </w:rPr>
      </w:pPr>
    </w:p>
    <w:p w:rsidR="00604258" w:rsidRDefault="00604258">
      <w:pPr>
        <w:pBdr>
          <w:top w:val="nil"/>
          <w:left w:val="nil"/>
          <w:bottom w:val="nil"/>
          <w:right w:val="nil"/>
          <w:between w:val="nil"/>
        </w:pBdr>
        <w:ind w:left="340" w:hanging="170"/>
        <w:rPr>
          <w:rFonts w:eastAsia="Arial" w:cs="Arial"/>
          <w:color w:val="000000"/>
          <w:sz w:val="22"/>
          <w:szCs w:val="22"/>
        </w:rPr>
      </w:pPr>
    </w:p>
    <w:p w:rsidR="00E25709" w:rsidRDefault="008178DA">
      <w:pPr>
        <w:pStyle w:val="Heading1"/>
        <w:rPr>
          <w:color w:val="000000"/>
          <w:sz w:val="22"/>
          <w:szCs w:val="22"/>
        </w:rPr>
      </w:pPr>
      <w:bookmarkStart w:id="28" w:name="_heading=h.1pxezwc" w:colFirst="0" w:colLast="0"/>
      <w:bookmarkEnd w:id="28"/>
      <w:r>
        <w:rPr>
          <w:color w:val="000000"/>
          <w:sz w:val="22"/>
          <w:szCs w:val="22"/>
        </w:rPr>
        <w:lastRenderedPageBreak/>
        <w:t>11. Supporting and collaborating with parents and carers</w:t>
      </w:r>
    </w:p>
    <w:p w:rsidR="00E25709" w:rsidRDefault="00E25709">
      <w:pPr>
        <w:rPr>
          <w:sz w:val="22"/>
          <w:szCs w:val="22"/>
        </w:rPr>
      </w:pPr>
    </w:p>
    <w:p w:rsidR="00E25709" w:rsidRDefault="008178DA">
      <w:p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 xml:space="preserve">We will work with parents and </w:t>
      </w:r>
      <w:proofErr w:type="spellStart"/>
      <w:r>
        <w:rPr>
          <w:rFonts w:eastAsia="Arial" w:cs="Arial"/>
          <w:color w:val="000000"/>
          <w:sz w:val="22"/>
          <w:szCs w:val="22"/>
        </w:rPr>
        <w:t>carers</w:t>
      </w:r>
      <w:proofErr w:type="spellEnd"/>
      <w:r>
        <w:rPr>
          <w:rFonts w:eastAsia="Arial" w:cs="Arial"/>
          <w:color w:val="000000"/>
          <w:sz w:val="22"/>
          <w:szCs w:val="22"/>
        </w:rPr>
        <w:t xml:space="preserve"> to support pupils’ mental health by:</w:t>
      </w:r>
      <w:r>
        <w:rPr>
          <w:rFonts w:eastAsia="Arial" w:cs="Arial"/>
          <w:color w:val="000000"/>
          <w:sz w:val="22"/>
          <w:szCs w:val="22"/>
        </w:rPr>
        <w:br/>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Asking parents/</w:t>
      </w:r>
      <w:proofErr w:type="spellStart"/>
      <w:r>
        <w:rPr>
          <w:rFonts w:eastAsia="Arial" w:cs="Arial"/>
          <w:color w:val="000000"/>
          <w:sz w:val="22"/>
          <w:szCs w:val="22"/>
        </w:rPr>
        <w:t>carers</w:t>
      </w:r>
      <w:proofErr w:type="spellEnd"/>
      <w:r>
        <w:rPr>
          <w:rFonts w:eastAsia="Arial" w:cs="Arial"/>
          <w:color w:val="000000"/>
          <w:sz w:val="22"/>
          <w:szCs w:val="22"/>
        </w:rPr>
        <w:t xml:space="preserve"> to inform us of any mental health needs their child is experiencing, so we can offer the right support</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Informing parents/</w:t>
      </w:r>
      <w:proofErr w:type="spellStart"/>
      <w:r>
        <w:rPr>
          <w:rFonts w:eastAsia="Arial" w:cs="Arial"/>
          <w:color w:val="000000"/>
          <w:sz w:val="22"/>
          <w:szCs w:val="22"/>
        </w:rPr>
        <w:t>carers</w:t>
      </w:r>
      <w:proofErr w:type="spellEnd"/>
      <w:r>
        <w:rPr>
          <w:rFonts w:eastAsia="Arial" w:cs="Arial"/>
          <w:color w:val="000000"/>
          <w:sz w:val="22"/>
          <w:szCs w:val="22"/>
        </w:rPr>
        <w:t xml:space="preserve"> of mental health concerns that we have about their child</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Engaging with parents/</w:t>
      </w:r>
      <w:proofErr w:type="spellStart"/>
      <w:r>
        <w:rPr>
          <w:rFonts w:eastAsia="Arial" w:cs="Arial"/>
          <w:color w:val="000000"/>
          <w:sz w:val="22"/>
          <w:szCs w:val="22"/>
        </w:rPr>
        <w:t>carers</w:t>
      </w:r>
      <w:proofErr w:type="spellEnd"/>
      <w:r>
        <w:rPr>
          <w:rFonts w:eastAsia="Arial" w:cs="Arial"/>
          <w:color w:val="000000"/>
          <w:sz w:val="22"/>
          <w:szCs w:val="22"/>
        </w:rPr>
        <w:t xml:space="preserve"> to understand their mental health and wellbeing issues, as well as that of their child, and support them accordingly to make sure there is holistic support for them and their child</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Highlighting sources of information and support about mental health and wellbeing on our school website, including the mental health and wellbeing policy</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Liaising with parents/</w:t>
      </w:r>
      <w:proofErr w:type="spellStart"/>
      <w:r>
        <w:rPr>
          <w:rFonts w:eastAsia="Arial" w:cs="Arial"/>
          <w:color w:val="000000"/>
          <w:sz w:val="22"/>
          <w:szCs w:val="22"/>
        </w:rPr>
        <w:t>carers</w:t>
      </w:r>
      <w:proofErr w:type="spellEnd"/>
      <w:r>
        <w:rPr>
          <w:rFonts w:eastAsia="Arial" w:cs="Arial"/>
          <w:color w:val="000000"/>
          <w:sz w:val="22"/>
          <w:szCs w:val="22"/>
        </w:rPr>
        <w:t xml:space="preserve"> to discuss strategies that can help promote positive mental health in their child</w:t>
      </w:r>
      <w:r w:rsidR="00604258">
        <w:rPr>
          <w:rFonts w:eastAsia="Arial" w:cs="Arial"/>
          <w:color w:val="000000"/>
          <w:sz w:val="22"/>
          <w:szCs w:val="22"/>
        </w:rPr>
        <w:t xml:space="preserve"> (through </w:t>
      </w:r>
      <w:r w:rsidR="00604258">
        <w:rPr>
          <w:rFonts w:eastAsia="Arial" w:cs="Arial"/>
          <w:color w:val="000000"/>
          <w:sz w:val="22"/>
          <w:szCs w:val="22"/>
        </w:rPr>
        <w:t>workshops and coffee mornings</w:t>
      </w:r>
      <w:r w:rsidR="00604258">
        <w:rPr>
          <w:rFonts w:eastAsia="Arial" w:cs="Arial"/>
          <w:color w:val="000000"/>
          <w:sz w:val="22"/>
          <w:szCs w:val="22"/>
        </w:rPr>
        <w:t>.)</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Providing guidance to parents/</w:t>
      </w:r>
      <w:proofErr w:type="spellStart"/>
      <w:r>
        <w:rPr>
          <w:rFonts w:eastAsia="Arial" w:cs="Arial"/>
          <w:color w:val="000000"/>
          <w:sz w:val="22"/>
          <w:szCs w:val="22"/>
        </w:rPr>
        <w:t>carers</w:t>
      </w:r>
      <w:proofErr w:type="spellEnd"/>
      <w:r>
        <w:rPr>
          <w:rFonts w:eastAsia="Arial" w:cs="Arial"/>
          <w:color w:val="000000"/>
          <w:sz w:val="22"/>
          <w:szCs w:val="22"/>
        </w:rPr>
        <w:t xml:space="preserve"> on navigating and accessing relevant local mental health services or other sources of support (e.g. parent</w:t>
      </w:r>
      <w:r w:rsidR="00604258">
        <w:rPr>
          <w:rFonts w:eastAsia="Arial" w:cs="Arial"/>
          <w:color w:val="000000"/>
          <w:sz w:val="22"/>
          <w:szCs w:val="22"/>
        </w:rPr>
        <w:t xml:space="preserve"> forums</w:t>
      </w:r>
      <w:r>
        <w:rPr>
          <w:rFonts w:eastAsia="Arial" w:cs="Arial"/>
          <w:color w:val="000000"/>
          <w:sz w:val="22"/>
          <w:szCs w:val="22"/>
        </w:rPr>
        <w:t>)</w:t>
      </w:r>
    </w:p>
    <w:p w:rsidR="00E25709" w:rsidRDefault="008178DA">
      <w:pPr>
        <w:numPr>
          <w:ilvl w:val="0"/>
          <w:numId w:val="11"/>
        </w:numPr>
        <w:pBdr>
          <w:top w:val="nil"/>
          <w:left w:val="nil"/>
          <w:bottom w:val="nil"/>
          <w:right w:val="nil"/>
          <w:between w:val="nil"/>
        </w:pBdr>
        <w:rPr>
          <w:rFonts w:eastAsia="Arial" w:cs="Arial"/>
          <w:color w:val="000000"/>
          <w:sz w:val="22"/>
          <w:szCs w:val="22"/>
        </w:rPr>
      </w:pPr>
      <w:r>
        <w:rPr>
          <w:rFonts w:eastAsia="Arial" w:cs="Arial"/>
          <w:color w:val="000000"/>
          <w:sz w:val="22"/>
          <w:szCs w:val="22"/>
        </w:rPr>
        <w:t>Keeping parents/</w:t>
      </w:r>
      <w:proofErr w:type="spellStart"/>
      <w:r>
        <w:rPr>
          <w:rFonts w:eastAsia="Arial" w:cs="Arial"/>
          <w:color w:val="000000"/>
          <w:sz w:val="22"/>
          <w:szCs w:val="22"/>
        </w:rPr>
        <w:t>carers</w:t>
      </w:r>
      <w:proofErr w:type="spellEnd"/>
      <w:r>
        <w:rPr>
          <w:rFonts w:eastAsia="Arial" w:cs="Arial"/>
          <w:color w:val="000000"/>
          <w:sz w:val="22"/>
          <w:szCs w:val="22"/>
        </w:rPr>
        <w:t xml:space="preserve"> informed about the mental health topics their child is learning about in PSHE, and share ideas for extending and exploring this learning at home</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When informing parents about any mental health concerns we have about their child, we will </w:t>
      </w:r>
      <w:proofErr w:type="spellStart"/>
      <w:r>
        <w:rPr>
          <w:rFonts w:eastAsia="Arial" w:cs="Arial"/>
          <w:color w:val="000000"/>
          <w:sz w:val="22"/>
          <w:szCs w:val="22"/>
        </w:rPr>
        <w:t>endeavour</w:t>
      </w:r>
      <w:proofErr w:type="spellEnd"/>
      <w:r>
        <w:rPr>
          <w:rFonts w:eastAsia="Arial" w:cs="Arial"/>
          <w:color w:val="000000"/>
          <w:sz w:val="22"/>
          <w:szCs w:val="22"/>
        </w:rPr>
        <w:t xml:space="preserve"> to do this face to face.</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These meetings can be difficult, so the school will ensure that parents are given time to reflect on what has been discussed, and that lines of communication are kept open at the end of the meeting.</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A record of what was discussed, and action plans agreed upon in the meeting will be recorded and added to the pupil’s </w:t>
      </w:r>
      <w:r w:rsidRPr="00633A6F">
        <w:rPr>
          <w:rFonts w:eastAsia="Arial" w:cs="Arial"/>
          <w:sz w:val="22"/>
          <w:szCs w:val="22"/>
        </w:rPr>
        <w:t>CPOMS record.</w:t>
      </w:r>
      <w:bookmarkStart w:id="29" w:name="_GoBack"/>
      <w:bookmarkEnd w:id="29"/>
    </w:p>
    <w:p w:rsidR="00E25709" w:rsidRDefault="00E25709" w:rsidP="00633A6F">
      <w:pPr>
        <w:pBdr>
          <w:top w:val="nil"/>
          <w:left w:val="nil"/>
          <w:bottom w:val="nil"/>
          <w:right w:val="nil"/>
          <w:between w:val="nil"/>
        </w:pBdr>
        <w:ind w:left="170"/>
        <w:rPr>
          <w:rFonts w:eastAsia="Arial" w:cs="Arial"/>
          <w:color w:val="000000"/>
          <w:sz w:val="22"/>
          <w:szCs w:val="22"/>
        </w:rPr>
      </w:pPr>
    </w:p>
    <w:p w:rsidR="00E25709" w:rsidRDefault="008178DA">
      <w:pPr>
        <w:pStyle w:val="Heading1"/>
        <w:rPr>
          <w:color w:val="000000"/>
          <w:sz w:val="22"/>
          <w:szCs w:val="22"/>
        </w:rPr>
      </w:pPr>
      <w:bookmarkStart w:id="30" w:name="_heading=h.49x2ik5" w:colFirst="0" w:colLast="0"/>
      <w:bookmarkEnd w:id="30"/>
      <w:r>
        <w:rPr>
          <w:color w:val="000000"/>
          <w:sz w:val="22"/>
          <w:szCs w:val="22"/>
        </w:rPr>
        <w:t>13. Signposting</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Sources of support will be displayed around the school and linked to on the school website, so pupils and parents are aware of how they can get help.</w:t>
      </w:r>
    </w:p>
    <w:p w:rsidR="00E25709" w:rsidRDefault="008178DA">
      <w:pPr>
        <w:pBdr>
          <w:top w:val="nil"/>
          <w:left w:val="nil"/>
          <w:bottom w:val="nil"/>
          <w:right w:val="nil"/>
          <w:between w:val="nil"/>
        </w:pBdr>
        <w:rPr>
          <w:rFonts w:eastAsia="Arial" w:cs="Arial"/>
          <w:color w:val="000000"/>
          <w:sz w:val="22"/>
          <w:szCs w:val="22"/>
          <w:highlight w:val="yellow"/>
        </w:rPr>
      </w:pPr>
      <w:r>
        <w:rPr>
          <w:rFonts w:eastAsia="Arial" w:cs="Arial"/>
          <w:color w:val="000000"/>
          <w:sz w:val="22"/>
          <w:szCs w:val="22"/>
        </w:rPr>
        <w:t>The Mental Health Lead will be available to provide further information to pupils and parents/</w:t>
      </w:r>
      <w:proofErr w:type="spellStart"/>
      <w:r>
        <w:rPr>
          <w:rFonts w:eastAsia="Arial" w:cs="Arial"/>
          <w:color w:val="000000"/>
          <w:sz w:val="22"/>
          <w:szCs w:val="22"/>
        </w:rPr>
        <w:t>carers</w:t>
      </w:r>
      <w:proofErr w:type="spellEnd"/>
      <w:r>
        <w:rPr>
          <w:rFonts w:eastAsia="Arial" w:cs="Arial"/>
          <w:color w:val="000000"/>
          <w:sz w:val="22"/>
          <w:szCs w:val="22"/>
        </w:rPr>
        <w:t xml:space="preserve"> if they want to learn more about what support is available.</w:t>
      </w:r>
    </w:p>
    <w:p w:rsidR="00E25709" w:rsidRDefault="00E25709">
      <w:pPr>
        <w:pBdr>
          <w:top w:val="nil"/>
          <w:left w:val="nil"/>
          <w:bottom w:val="nil"/>
          <w:right w:val="nil"/>
          <w:between w:val="nil"/>
        </w:pBdr>
        <w:rPr>
          <w:rFonts w:eastAsia="Arial" w:cs="Arial"/>
          <w:color w:val="000000"/>
          <w:sz w:val="22"/>
          <w:szCs w:val="22"/>
        </w:rPr>
      </w:pPr>
    </w:p>
    <w:p w:rsidR="00E25709" w:rsidRDefault="008178DA">
      <w:pPr>
        <w:pStyle w:val="Heading1"/>
        <w:rPr>
          <w:color w:val="000000"/>
          <w:sz w:val="22"/>
          <w:szCs w:val="22"/>
        </w:rPr>
      </w:pPr>
      <w:bookmarkStart w:id="31" w:name="_heading=h.2p2csry" w:colFirst="0" w:colLast="0"/>
      <w:bookmarkEnd w:id="31"/>
      <w:r>
        <w:rPr>
          <w:color w:val="000000"/>
          <w:sz w:val="22"/>
          <w:szCs w:val="22"/>
        </w:rPr>
        <w:t>14. Whole school approach to promoting mental health awareness</w:t>
      </w:r>
    </w:p>
    <w:p w:rsidR="00E25709" w:rsidRDefault="008178DA">
      <w:pPr>
        <w:pBdr>
          <w:top w:val="nil"/>
          <w:left w:val="nil"/>
          <w:bottom w:val="nil"/>
          <w:right w:val="nil"/>
          <w:between w:val="nil"/>
        </w:pBdr>
        <w:spacing w:before="280" w:after="280"/>
        <w:rPr>
          <w:rFonts w:eastAsia="Arial" w:cs="Arial"/>
          <w:color w:val="000000"/>
          <w:sz w:val="22"/>
          <w:szCs w:val="22"/>
        </w:rPr>
      </w:pPr>
      <w:r>
        <w:rPr>
          <w:rFonts w:eastAsia="Arial" w:cs="Arial"/>
          <w:b/>
          <w:color w:val="000000"/>
          <w:sz w:val="22"/>
          <w:szCs w:val="22"/>
        </w:rPr>
        <w:t>14.1 Mental health is taught in PSHE</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We will follow the </w:t>
      </w:r>
      <w:hyperlink r:id="rId45">
        <w:r>
          <w:rPr>
            <w:rFonts w:eastAsia="Arial" w:cs="Arial"/>
            <w:color w:val="000000"/>
            <w:sz w:val="22"/>
            <w:szCs w:val="22"/>
            <w:u w:val="single"/>
          </w:rPr>
          <w:t>PSHE Association Guidance teaching mental health and emotional wellbeing</w:t>
        </w:r>
      </w:hyperlink>
      <w:r>
        <w:rPr>
          <w:rFonts w:eastAsia="Arial" w:cs="Arial"/>
          <w:color w:val="000000"/>
          <w:sz w:val="22"/>
          <w:szCs w:val="22"/>
        </w:rPr>
        <w:t>.</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Pupils will be taught to:</w:t>
      </w:r>
    </w:p>
    <w:p w:rsidR="00E25709" w:rsidRDefault="008178DA">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Develop healthy coping strategies</w:t>
      </w:r>
    </w:p>
    <w:p w:rsidR="00E25709" w:rsidRDefault="008178DA">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Challenge misconceptions around mental health</w:t>
      </w:r>
    </w:p>
    <w:p w:rsidR="00E25709" w:rsidRDefault="008178DA">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Understand their own emotional state</w:t>
      </w:r>
    </w:p>
    <w:p w:rsidR="00E25709" w:rsidRDefault="008178DA">
      <w:pPr>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Keep themselves safe</w:t>
      </w:r>
    </w:p>
    <w:p w:rsidR="00E25709" w:rsidRDefault="008178DA">
      <w:p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For more information, see our PSHE curriculum.</w:t>
      </w:r>
    </w:p>
    <w:p w:rsidR="00E25709" w:rsidRDefault="008178DA">
      <w:pPr>
        <w:pBdr>
          <w:top w:val="nil"/>
          <w:left w:val="nil"/>
          <w:bottom w:val="nil"/>
          <w:right w:val="nil"/>
          <w:between w:val="nil"/>
        </w:pBdr>
        <w:spacing w:before="240"/>
        <w:rPr>
          <w:rFonts w:eastAsia="Arial" w:cs="Arial"/>
          <w:color w:val="000000"/>
          <w:sz w:val="22"/>
          <w:szCs w:val="22"/>
        </w:rPr>
      </w:pPr>
      <w:r>
        <w:rPr>
          <w:rFonts w:eastAsia="Arial" w:cs="Arial"/>
          <w:b/>
          <w:color w:val="000000"/>
          <w:sz w:val="22"/>
          <w:szCs w:val="22"/>
        </w:rPr>
        <w:lastRenderedPageBreak/>
        <w:t>14.2 Creating a positive atmosphere around mental health</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Staff will create an open culture around mental health by:</w:t>
      </w:r>
    </w:p>
    <w:p w:rsidR="00E25709" w:rsidRDefault="008178DA">
      <w:pPr>
        <w:numPr>
          <w:ilvl w:val="0"/>
          <w:numId w:val="6"/>
        </w:numPr>
        <w:pBdr>
          <w:top w:val="nil"/>
          <w:left w:val="nil"/>
          <w:bottom w:val="nil"/>
          <w:right w:val="nil"/>
          <w:between w:val="nil"/>
        </w:pBdr>
        <w:rPr>
          <w:rFonts w:eastAsia="Arial" w:cs="Arial"/>
          <w:color w:val="000000"/>
          <w:sz w:val="22"/>
          <w:szCs w:val="22"/>
        </w:rPr>
      </w:pPr>
      <w:r>
        <w:rPr>
          <w:rFonts w:eastAsia="Arial" w:cs="Arial"/>
          <w:color w:val="000000"/>
          <w:sz w:val="22"/>
          <w:szCs w:val="22"/>
        </w:rPr>
        <w:t>Discussing mental health with pupils in order to break down stigma</w:t>
      </w:r>
    </w:p>
    <w:p w:rsidR="00E25709" w:rsidRDefault="008178DA">
      <w:pPr>
        <w:numPr>
          <w:ilvl w:val="0"/>
          <w:numId w:val="6"/>
        </w:numPr>
        <w:pBdr>
          <w:top w:val="nil"/>
          <w:left w:val="nil"/>
          <w:bottom w:val="nil"/>
          <w:right w:val="nil"/>
          <w:between w:val="nil"/>
        </w:pBdr>
        <w:rPr>
          <w:rFonts w:eastAsia="Arial" w:cs="Arial"/>
          <w:color w:val="000000"/>
          <w:sz w:val="22"/>
          <w:szCs w:val="22"/>
        </w:rPr>
      </w:pPr>
      <w:r>
        <w:rPr>
          <w:rFonts w:eastAsia="Arial" w:cs="Arial"/>
          <w:color w:val="000000"/>
          <w:sz w:val="22"/>
          <w:szCs w:val="22"/>
        </w:rPr>
        <w:t>Encouraging pupils to disclose when they think their mental health is deteriorating</w:t>
      </w:r>
    </w:p>
    <w:p w:rsidR="00E25709" w:rsidRDefault="00E25709">
      <w:pPr>
        <w:pBdr>
          <w:top w:val="nil"/>
          <w:left w:val="nil"/>
          <w:bottom w:val="nil"/>
          <w:right w:val="nil"/>
          <w:between w:val="nil"/>
        </w:pBdr>
        <w:ind w:left="170" w:hanging="170"/>
        <w:rPr>
          <w:rFonts w:eastAsia="Arial" w:cs="Arial"/>
          <w:color w:val="000000"/>
          <w:sz w:val="22"/>
          <w:szCs w:val="22"/>
        </w:rPr>
      </w:pPr>
    </w:p>
    <w:p w:rsidR="00E25709" w:rsidRDefault="008178DA">
      <w:pPr>
        <w:pStyle w:val="Heading1"/>
        <w:rPr>
          <w:color w:val="000000"/>
          <w:sz w:val="22"/>
          <w:szCs w:val="22"/>
        </w:rPr>
      </w:pPr>
      <w:bookmarkStart w:id="32" w:name="_heading=h.147n2zr" w:colFirst="0" w:colLast="0"/>
      <w:bookmarkEnd w:id="32"/>
      <w:r>
        <w:rPr>
          <w:color w:val="000000"/>
          <w:sz w:val="22"/>
          <w:szCs w:val="22"/>
        </w:rPr>
        <w:t>15. Training </w:t>
      </w:r>
    </w:p>
    <w:p w:rsidR="00E25709" w:rsidRDefault="008178DA">
      <w:pPr>
        <w:pBdr>
          <w:top w:val="nil"/>
          <w:left w:val="nil"/>
          <w:bottom w:val="nil"/>
          <w:right w:val="nil"/>
          <w:between w:val="nil"/>
        </w:pBdr>
        <w:rPr>
          <w:rFonts w:eastAsia="Arial" w:cs="Arial"/>
          <w:color w:val="000000"/>
          <w:sz w:val="22"/>
          <w:szCs w:val="22"/>
        </w:rPr>
      </w:pPr>
      <w:r>
        <w:rPr>
          <w:rFonts w:eastAsia="Arial" w:cs="Arial"/>
          <w:color w:val="000000"/>
          <w:sz w:val="22"/>
          <w:szCs w:val="22"/>
        </w:rPr>
        <w:t>All staff will be offered training so they:</w:t>
      </w:r>
    </w:p>
    <w:p w:rsidR="00E25709" w:rsidRDefault="008178DA">
      <w:pPr>
        <w:numPr>
          <w:ilvl w:val="0"/>
          <w:numId w:val="8"/>
        </w:numPr>
        <w:pBdr>
          <w:top w:val="nil"/>
          <w:left w:val="nil"/>
          <w:bottom w:val="nil"/>
          <w:right w:val="nil"/>
          <w:between w:val="nil"/>
        </w:pBdr>
        <w:rPr>
          <w:rFonts w:eastAsia="Arial" w:cs="Arial"/>
          <w:color w:val="000000"/>
          <w:sz w:val="22"/>
          <w:szCs w:val="22"/>
        </w:rPr>
      </w:pPr>
      <w:r>
        <w:rPr>
          <w:rFonts w:eastAsia="Arial" w:cs="Arial"/>
          <w:color w:val="000000"/>
          <w:sz w:val="22"/>
          <w:szCs w:val="22"/>
        </w:rPr>
        <w:t>Have a good understanding of what pupils’ mental health needs are</w:t>
      </w:r>
    </w:p>
    <w:p w:rsidR="00E25709" w:rsidRDefault="008178DA">
      <w:pPr>
        <w:numPr>
          <w:ilvl w:val="0"/>
          <w:numId w:val="8"/>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Know how to </w:t>
      </w:r>
      <w:proofErr w:type="spellStart"/>
      <w:r>
        <w:rPr>
          <w:rFonts w:eastAsia="Arial" w:cs="Arial"/>
          <w:color w:val="000000"/>
          <w:sz w:val="22"/>
          <w:szCs w:val="22"/>
        </w:rPr>
        <w:t>recognise</w:t>
      </w:r>
      <w:proofErr w:type="spellEnd"/>
      <w:r>
        <w:rPr>
          <w:rFonts w:eastAsia="Arial" w:cs="Arial"/>
          <w:color w:val="000000"/>
          <w:sz w:val="22"/>
          <w:szCs w:val="22"/>
        </w:rPr>
        <w:t xml:space="preserve"> warning signs of mental ill health</w:t>
      </w:r>
    </w:p>
    <w:p w:rsidR="00E25709" w:rsidRDefault="008178DA">
      <w:pPr>
        <w:numPr>
          <w:ilvl w:val="0"/>
          <w:numId w:val="8"/>
        </w:numPr>
        <w:pBdr>
          <w:top w:val="nil"/>
          <w:left w:val="nil"/>
          <w:bottom w:val="nil"/>
          <w:right w:val="nil"/>
          <w:between w:val="nil"/>
        </w:pBdr>
        <w:rPr>
          <w:rFonts w:eastAsia="Arial" w:cs="Arial"/>
          <w:color w:val="000000"/>
          <w:sz w:val="22"/>
          <w:szCs w:val="22"/>
        </w:rPr>
      </w:pPr>
      <w:r>
        <w:rPr>
          <w:rFonts w:eastAsia="Arial" w:cs="Arial"/>
          <w:color w:val="000000"/>
          <w:sz w:val="22"/>
          <w:szCs w:val="22"/>
        </w:rPr>
        <w:t>Know a clear process to follow if they identify a pupil in need of help </w:t>
      </w:r>
    </w:p>
    <w:p w:rsidR="00E25709" w:rsidRDefault="008178DA">
      <w:pPr>
        <w:numPr>
          <w:ilvl w:val="0"/>
          <w:numId w:val="8"/>
        </w:numPr>
        <w:pBdr>
          <w:top w:val="nil"/>
          <w:left w:val="nil"/>
          <w:bottom w:val="nil"/>
          <w:right w:val="nil"/>
          <w:between w:val="nil"/>
        </w:pBdr>
        <w:rPr>
          <w:rFonts w:eastAsia="Arial" w:cs="Arial"/>
          <w:color w:val="000000"/>
          <w:sz w:val="22"/>
          <w:szCs w:val="22"/>
        </w:rPr>
      </w:pPr>
      <w:r>
        <w:rPr>
          <w:rFonts w:eastAsia="Arial" w:cs="Arial"/>
          <w:color w:val="000000"/>
          <w:sz w:val="22"/>
          <w:szCs w:val="22"/>
        </w:rPr>
        <w:t>Our school uses the MHST to assist in staff CPD</w:t>
      </w:r>
      <w:r>
        <w:rPr>
          <w:rFonts w:eastAsia="Arial" w:cs="Arial"/>
          <w:color w:val="FF0000"/>
          <w:sz w:val="22"/>
          <w:szCs w:val="22"/>
        </w:rPr>
        <w:t xml:space="preserve"> </w:t>
      </w:r>
      <w:r w:rsidRPr="00633A6F">
        <w:rPr>
          <w:rFonts w:eastAsia="Arial" w:cs="Arial"/>
          <w:sz w:val="22"/>
          <w:szCs w:val="22"/>
        </w:rPr>
        <w:t xml:space="preserve">and </w:t>
      </w:r>
      <w:r>
        <w:rPr>
          <w:rFonts w:eastAsia="Arial" w:cs="Arial"/>
          <w:color w:val="000000"/>
          <w:sz w:val="22"/>
          <w:szCs w:val="22"/>
        </w:rPr>
        <w:t xml:space="preserve">updates on current mental health needs of children and young people. </w:t>
      </w:r>
    </w:p>
    <w:p w:rsidR="00E25709" w:rsidRDefault="00E25709">
      <w:pPr>
        <w:pBdr>
          <w:top w:val="nil"/>
          <w:left w:val="nil"/>
          <w:bottom w:val="nil"/>
          <w:right w:val="nil"/>
          <w:between w:val="nil"/>
        </w:pBdr>
        <w:rPr>
          <w:rFonts w:eastAsia="Arial" w:cs="Arial"/>
          <w:color w:val="000000"/>
          <w:sz w:val="22"/>
          <w:szCs w:val="22"/>
        </w:rPr>
      </w:pPr>
    </w:p>
    <w:p w:rsidR="00E25709" w:rsidRDefault="00E25709">
      <w:pPr>
        <w:rPr>
          <w:sz w:val="22"/>
          <w:szCs w:val="22"/>
        </w:rPr>
      </w:pPr>
    </w:p>
    <w:p w:rsidR="00E25709" w:rsidRDefault="008178DA">
      <w:pPr>
        <w:pStyle w:val="Heading1"/>
        <w:rPr>
          <w:color w:val="000000"/>
          <w:sz w:val="22"/>
          <w:szCs w:val="22"/>
        </w:rPr>
      </w:pPr>
      <w:bookmarkStart w:id="33" w:name="_heading=h.3o7alnk" w:colFirst="0" w:colLast="0"/>
      <w:bookmarkEnd w:id="33"/>
      <w:r>
        <w:rPr>
          <w:color w:val="000000"/>
          <w:sz w:val="22"/>
          <w:szCs w:val="22"/>
        </w:rPr>
        <w:t>16. Support for staff</w:t>
      </w:r>
    </w:p>
    <w:p w:rsidR="00E25709" w:rsidRDefault="008178DA">
      <w:pPr>
        <w:pBdr>
          <w:top w:val="nil"/>
          <w:left w:val="nil"/>
          <w:bottom w:val="nil"/>
          <w:right w:val="nil"/>
          <w:between w:val="nil"/>
        </w:pBdr>
        <w:rPr>
          <w:rFonts w:eastAsia="Arial" w:cs="Arial"/>
          <w:color w:val="000000"/>
          <w:sz w:val="22"/>
          <w:szCs w:val="22"/>
        </w:rPr>
      </w:pPr>
      <w:bookmarkStart w:id="34" w:name="_heading=h.23ckvvd" w:colFirst="0" w:colLast="0"/>
      <w:bookmarkEnd w:id="34"/>
      <w:r>
        <w:rPr>
          <w:rFonts w:eastAsia="Arial" w:cs="Arial"/>
          <w:color w:val="000000"/>
          <w:sz w:val="22"/>
          <w:szCs w:val="22"/>
        </w:rPr>
        <w:t xml:space="preserve">We </w:t>
      </w:r>
      <w:proofErr w:type="spellStart"/>
      <w:r>
        <w:rPr>
          <w:rFonts w:eastAsia="Arial" w:cs="Arial"/>
          <w:color w:val="000000"/>
          <w:sz w:val="22"/>
          <w:szCs w:val="22"/>
        </w:rPr>
        <w:t>recognise</w:t>
      </w:r>
      <w:proofErr w:type="spellEnd"/>
      <w:r>
        <w:rPr>
          <w:rFonts w:eastAsia="Arial" w:cs="Arial"/>
          <w:color w:val="000000"/>
          <w:sz w:val="22"/>
          <w:szCs w:val="22"/>
        </w:rPr>
        <w:t xml:space="preserve"> that supporting a pupil experiencing poor mental health can be distressing for staff. To combat this, we will:</w:t>
      </w:r>
    </w:p>
    <w:p w:rsidR="00E25709" w:rsidRDefault="008178DA">
      <w:pPr>
        <w:numPr>
          <w:ilvl w:val="0"/>
          <w:numId w:val="4"/>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Treat mental health concerns seriously</w:t>
      </w:r>
    </w:p>
    <w:p w:rsidR="00E25709" w:rsidRDefault="008178DA">
      <w:pPr>
        <w:numPr>
          <w:ilvl w:val="0"/>
          <w:numId w:val="4"/>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Offer staff supervision sessions</w:t>
      </w:r>
    </w:p>
    <w:p w:rsidR="00E25709" w:rsidRDefault="008178DA">
      <w:pPr>
        <w:numPr>
          <w:ilvl w:val="0"/>
          <w:numId w:val="4"/>
        </w:numPr>
        <w:pBdr>
          <w:top w:val="nil"/>
          <w:left w:val="nil"/>
          <w:bottom w:val="nil"/>
          <w:right w:val="nil"/>
          <w:between w:val="nil"/>
        </w:pBdr>
        <w:spacing w:after="0"/>
        <w:rPr>
          <w:rFonts w:eastAsia="Arial" w:cs="Arial"/>
          <w:color w:val="000000"/>
          <w:sz w:val="22"/>
          <w:szCs w:val="22"/>
        </w:rPr>
      </w:pPr>
      <w:r>
        <w:rPr>
          <w:rFonts w:eastAsia="Arial" w:cs="Arial"/>
          <w:color w:val="000000"/>
          <w:sz w:val="22"/>
          <w:szCs w:val="22"/>
        </w:rPr>
        <w:t>Support staff experiencing poor mental health themselves (see staff mental health and wellbeing policy)</w:t>
      </w:r>
    </w:p>
    <w:p w:rsidR="00E25709" w:rsidRDefault="008178DA">
      <w:pPr>
        <w:numPr>
          <w:ilvl w:val="0"/>
          <w:numId w:val="4"/>
        </w:numPr>
        <w:pBdr>
          <w:top w:val="nil"/>
          <w:left w:val="nil"/>
          <w:bottom w:val="nil"/>
          <w:right w:val="nil"/>
          <w:between w:val="nil"/>
        </w:pBdr>
        <w:rPr>
          <w:rFonts w:eastAsia="Arial" w:cs="Arial"/>
          <w:color w:val="000000"/>
          <w:sz w:val="22"/>
          <w:szCs w:val="22"/>
        </w:rPr>
      </w:pPr>
      <w:r>
        <w:rPr>
          <w:rFonts w:eastAsia="Arial" w:cs="Arial"/>
          <w:color w:val="000000"/>
          <w:sz w:val="22"/>
          <w:szCs w:val="22"/>
        </w:rPr>
        <w:t>Create a pleasant and supportive work environment</w:t>
      </w:r>
    </w:p>
    <w:p w:rsidR="00E25709" w:rsidRDefault="00E25709">
      <w:pPr>
        <w:rPr>
          <w:sz w:val="22"/>
          <w:szCs w:val="22"/>
        </w:rPr>
      </w:pPr>
    </w:p>
    <w:p w:rsidR="00E25709" w:rsidRDefault="008178DA">
      <w:pPr>
        <w:rPr>
          <w:b/>
          <w:sz w:val="22"/>
          <w:szCs w:val="22"/>
        </w:rPr>
      </w:pPr>
      <w:r>
        <w:rPr>
          <w:b/>
          <w:sz w:val="22"/>
          <w:szCs w:val="22"/>
        </w:rPr>
        <w:t>17. Monitoring and Evaluation</w:t>
      </w:r>
    </w:p>
    <w:p w:rsidR="00E25709" w:rsidRDefault="008178DA">
      <w:pPr>
        <w:rPr>
          <w:sz w:val="22"/>
          <w:szCs w:val="22"/>
        </w:rPr>
      </w:pPr>
      <w:r>
        <w:rPr>
          <w:sz w:val="22"/>
          <w:szCs w:val="22"/>
        </w:rPr>
        <w:t xml:space="preserve">The Head Teacher shall have oversight of this policy and ensure all staff follow procedures and that these are carried out. </w:t>
      </w:r>
    </w:p>
    <w:p w:rsidR="00E25709" w:rsidRDefault="008178DA">
      <w:pPr>
        <w:rPr>
          <w:sz w:val="22"/>
          <w:szCs w:val="22"/>
        </w:rPr>
      </w:pPr>
      <w:r>
        <w:rPr>
          <w:sz w:val="22"/>
          <w:szCs w:val="22"/>
        </w:rPr>
        <w:t>The effectiveness of this policy shall be monitored during Governor’s meetings. This policy will be updated annually and any changes occurring during the year should be updated as soon as possible.</w:t>
      </w:r>
    </w:p>
    <w:p w:rsidR="00E25709" w:rsidRDefault="00E25709">
      <w:pPr>
        <w:rPr>
          <w:sz w:val="22"/>
          <w:szCs w:val="22"/>
        </w:rPr>
      </w:pPr>
    </w:p>
    <w:p w:rsidR="00E25709" w:rsidRDefault="00E25709"/>
    <w:sectPr w:rsidR="00E25709">
      <w:headerReference w:type="even" r:id="rId46"/>
      <w:headerReference w:type="default" r:id="rId47"/>
      <w:footerReference w:type="default" r:id="rId48"/>
      <w:headerReference w:type="first" r:id="rId49"/>
      <w:footerReference w:type="first" r:id="rId50"/>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C54" w:rsidRDefault="008178DA">
      <w:pPr>
        <w:spacing w:after="0"/>
      </w:pPr>
      <w:r>
        <w:separator/>
      </w:r>
    </w:p>
  </w:endnote>
  <w:endnote w:type="continuationSeparator" w:id="0">
    <w:p w:rsidR="00E32C54" w:rsidRDefault="00817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09" w:rsidRDefault="008178DA">
    <w:pPr>
      <w:pBdr>
        <w:top w:val="nil"/>
        <w:left w:val="nil"/>
        <w:bottom w:val="nil"/>
        <w:right w:val="nil"/>
        <w:between w:val="nil"/>
      </w:pBdr>
      <w:shd w:val="clear" w:color="auto" w:fill="FFFFFF"/>
      <w:rPr>
        <w:rFonts w:eastAsia="Arial" w:cs="Arial"/>
        <w:color w:val="808080"/>
        <w:sz w:val="16"/>
        <w:szCs w:val="16"/>
      </w:rPr>
    </w:pPr>
    <w:r>
      <w:rPr>
        <w:rFonts w:eastAsia="Arial" w:cs="Arial"/>
        <w:color w:val="000000"/>
        <w:sz w:val="16"/>
        <w:szCs w:val="16"/>
      </w:rPr>
      <w:t>Page</w:t>
    </w:r>
    <w:r>
      <w:rPr>
        <w:rFonts w:eastAsia="Arial" w:cs="Arial"/>
        <w:b/>
        <w:color w:val="808080"/>
        <w:sz w:val="16"/>
        <w:szCs w:val="16"/>
      </w:rPr>
      <w:t xml:space="preserve"> </w:t>
    </w:r>
    <w:r>
      <w:rPr>
        <w:rFonts w:eastAsia="Arial" w:cs="Arial"/>
        <w:b/>
        <w:color w:val="FF1F64"/>
        <w:sz w:val="16"/>
        <w:szCs w:val="16"/>
      </w:rPr>
      <w:t>|</w:t>
    </w:r>
    <w:r>
      <w:rPr>
        <w:rFonts w:eastAsia="Arial" w:cs="Arial"/>
        <w:color w:val="808080"/>
        <w:sz w:val="16"/>
        <w:szCs w:val="16"/>
      </w:rPr>
      <w:t xml:space="preserve"> </w:t>
    </w:r>
    <w:r>
      <w:rPr>
        <w:rFonts w:eastAsia="Arial" w:cs="Arial"/>
        <w:color w:val="000000"/>
        <w:sz w:val="16"/>
        <w:szCs w:val="16"/>
      </w:rPr>
      <w:fldChar w:fldCharType="begin"/>
    </w:r>
    <w:r>
      <w:rPr>
        <w:rFonts w:eastAsia="Arial" w:cs="Arial"/>
        <w:color w:val="000000"/>
        <w:sz w:val="16"/>
        <w:szCs w:val="16"/>
      </w:rPr>
      <w:instrText>PAGE</w:instrText>
    </w:r>
    <w:r>
      <w:rPr>
        <w:rFonts w:eastAsia="Arial" w:cs="Arial"/>
        <w:color w:val="000000"/>
        <w:sz w:val="16"/>
        <w:szCs w:val="16"/>
      </w:rPr>
      <w:fldChar w:fldCharType="separate"/>
    </w:r>
    <w:r w:rsidR="00A6362A">
      <w:rPr>
        <w:rFonts w:eastAsia="Arial" w:cs="Arial"/>
        <w:noProof/>
        <w:color w:val="000000"/>
        <w:sz w:val="16"/>
        <w:szCs w:val="16"/>
      </w:rPr>
      <w:t>1</w:t>
    </w:r>
    <w:r>
      <w:rPr>
        <w:rFonts w:eastAsia="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09" w:rsidRDefault="00E25709">
    <w:pPr>
      <w:widowControl w:val="0"/>
      <w:pBdr>
        <w:top w:val="nil"/>
        <w:left w:val="nil"/>
        <w:bottom w:val="nil"/>
        <w:right w:val="nil"/>
        <w:between w:val="nil"/>
      </w:pBdr>
      <w:spacing w:after="0" w:line="276" w:lineRule="auto"/>
      <w:rPr>
        <w:rFonts w:eastAsia="Arial" w:cs="Arial"/>
        <w:color w:val="808080"/>
        <w:sz w:val="16"/>
        <w:szCs w:val="16"/>
      </w:rPr>
    </w:pPr>
  </w:p>
  <w:tbl>
    <w:tblPr>
      <w:tblStyle w:val="a0"/>
      <w:tblW w:w="9781" w:type="dxa"/>
      <w:tblBorders>
        <w:top w:val="single" w:sz="8" w:space="0" w:color="FF1F64"/>
      </w:tblBorders>
      <w:tblLayout w:type="fixed"/>
      <w:tblLook w:val="0400" w:firstRow="0" w:lastRow="0" w:firstColumn="0" w:lastColumn="0" w:noHBand="0" w:noVBand="1"/>
    </w:tblPr>
    <w:tblGrid>
      <w:gridCol w:w="6379"/>
      <w:gridCol w:w="3402"/>
    </w:tblGrid>
    <w:tr w:rsidR="00E25709">
      <w:tc>
        <w:tcPr>
          <w:tcW w:w="0" w:type="auto"/>
          <w:shd w:val="clear" w:color="auto" w:fill="auto"/>
        </w:tcPr>
        <w:p w:rsidR="00E25709" w:rsidRDefault="008178DA">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E25709" w:rsidRDefault="00E25709">
          <w:pPr>
            <w:shd w:val="clear" w:color="auto" w:fill="FFFFFF"/>
            <w:rPr>
              <w:color w:val="BFBFBF"/>
              <w:sz w:val="17"/>
              <w:szCs w:val="17"/>
            </w:rPr>
          </w:pPr>
        </w:p>
      </w:tc>
    </w:tr>
  </w:tbl>
  <w:p w:rsidR="00E25709" w:rsidRDefault="008178DA">
    <w:pPr>
      <w:pBdr>
        <w:top w:val="nil"/>
        <w:left w:val="nil"/>
        <w:bottom w:val="nil"/>
        <w:right w:val="nil"/>
        <w:between w:val="nil"/>
      </w:pBdr>
      <w:shd w:val="clear" w:color="auto" w:fill="FFFFFF"/>
      <w:rPr>
        <w:rFonts w:eastAsia="Arial" w:cs="Arial"/>
        <w:color w:val="808080"/>
        <w:sz w:val="16"/>
        <w:szCs w:val="16"/>
      </w:rPr>
    </w:pPr>
    <w:r>
      <w:rPr>
        <w:rFonts w:eastAsia="Arial" w:cs="Arial"/>
        <w:color w:val="000000"/>
        <w:sz w:val="16"/>
        <w:szCs w:val="16"/>
      </w:rPr>
      <w:t>Page</w:t>
    </w:r>
    <w:r>
      <w:rPr>
        <w:rFonts w:eastAsia="Arial" w:cs="Arial"/>
        <w:b/>
        <w:color w:val="808080"/>
        <w:sz w:val="16"/>
        <w:szCs w:val="16"/>
      </w:rPr>
      <w:t xml:space="preserve"> </w:t>
    </w:r>
    <w:r>
      <w:rPr>
        <w:rFonts w:eastAsia="Arial" w:cs="Arial"/>
        <w:b/>
        <w:color w:val="FF1F64"/>
        <w:sz w:val="16"/>
        <w:szCs w:val="16"/>
      </w:rPr>
      <w:t>|</w:t>
    </w:r>
    <w:r>
      <w:rPr>
        <w:rFonts w:eastAsia="Arial" w:cs="Arial"/>
        <w:color w:val="808080"/>
        <w:sz w:val="16"/>
        <w:szCs w:val="16"/>
      </w:rPr>
      <w:t xml:space="preserve"> </w:t>
    </w:r>
    <w:r>
      <w:rPr>
        <w:rFonts w:eastAsia="Arial" w:cs="Arial"/>
        <w:color w:val="000000"/>
        <w:sz w:val="16"/>
        <w:szCs w:val="16"/>
      </w:rPr>
      <w:fldChar w:fldCharType="begin"/>
    </w:r>
    <w:r>
      <w:rPr>
        <w:rFonts w:eastAsia="Arial" w:cs="Arial"/>
        <w:color w:val="000000"/>
        <w:sz w:val="16"/>
        <w:szCs w:val="16"/>
      </w:rPr>
      <w:instrText>PAGE</w:instrText>
    </w:r>
    <w:r>
      <w:rPr>
        <w:rFonts w:eastAsia="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C54" w:rsidRDefault="008178DA">
      <w:pPr>
        <w:spacing w:after="0"/>
      </w:pPr>
      <w:r>
        <w:separator/>
      </w:r>
    </w:p>
  </w:footnote>
  <w:footnote w:type="continuationSeparator" w:id="0">
    <w:p w:rsidR="00E32C54" w:rsidRDefault="008178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09" w:rsidRDefault="008178DA">
    <w:r>
      <w:rPr>
        <w:noProof/>
      </w:rPr>
      <w:drawing>
        <wp:anchor distT="0" distB="0" distL="0" distR="0" simplePos="0" relativeHeight="251657216"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255" name="image1.png" descr="keydocs-background-banner"/>
          <wp:cNvGraphicFramePr/>
          <a:graphic xmlns:a="http://schemas.openxmlformats.org/drawingml/2006/main">
            <a:graphicData uri="http://schemas.openxmlformats.org/drawingml/2006/picture">
              <pic:pic xmlns:pic="http://schemas.openxmlformats.org/drawingml/2006/picture">
                <pic:nvPicPr>
                  <pic:cNvPr id="0" name="image1.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6042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15pt;height:842.2pt;z-index:-251658240;mso-position-horizontal:center;mso-position-horizontal-relative:margin;mso-position-vertical:center;mso-position-vertical-relative:margin">
          <v:imagedata r:id="rId2"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09" w:rsidRDefault="00E25709"/>
  <w:p w:rsidR="00E25709" w:rsidRDefault="00E25709"/>
  <w:p w:rsidR="00E25709" w:rsidRDefault="00E257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09" w:rsidRDefault="00E25709"/>
  <w:p w:rsidR="00E25709" w:rsidRDefault="00E257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9CD"/>
    <w:multiLevelType w:val="multilevel"/>
    <w:tmpl w:val="E752B11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 w15:restartNumberingAfterBreak="0">
    <w:nsid w:val="028F460E"/>
    <w:multiLevelType w:val="multilevel"/>
    <w:tmpl w:val="AB08E3E6"/>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 w15:restartNumberingAfterBreak="0">
    <w:nsid w:val="05C17C12"/>
    <w:multiLevelType w:val="multilevel"/>
    <w:tmpl w:val="0988E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47A80"/>
    <w:multiLevelType w:val="multilevel"/>
    <w:tmpl w:val="ABE0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AC2CC5"/>
    <w:multiLevelType w:val="multilevel"/>
    <w:tmpl w:val="7E808B5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28BA1DFA"/>
    <w:multiLevelType w:val="multilevel"/>
    <w:tmpl w:val="80FA6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F76CA5"/>
    <w:multiLevelType w:val="multilevel"/>
    <w:tmpl w:val="AAAC2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EE65F6"/>
    <w:multiLevelType w:val="multilevel"/>
    <w:tmpl w:val="D2BAC942"/>
    <w:lvl w:ilvl="0">
      <w:start w:val="1"/>
      <w:numFmt w:val="bullet"/>
      <w:pStyle w:val="4Bulletedcopyblue"/>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15:restartNumberingAfterBreak="0">
    <w:nsid w:val="407F12A5"/>
    <w:multiLevelType w:val="multilevel"/>
    <w:tmpl w:val="0964AB2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 w15:restartNumberingAfterBreak="0">
    <w:nsid w:val="46D81173"/>
    <w:multiLevelType w:val="multilevel"/>
    <w:tmpl w:val="59D0D7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993B52"/>
    <w:multiLevelType w:val="multilevel"/>
    <w:tmpl w:val="E2BAA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996567"/>
    <w:multiLevelType w:val="multilevel"/>
    <w:tmpl w:val="E11C7EF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2" w15:restartNumberingAfterBreak="0">
    <w:nsid w:val="6ADC5627"/>
    <w:multiLevelType w:val="multilevel"/>
    <w:tmpl w:val="ACF83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FD7628"/>
    <w:multiLevelType w:val="multilevel"/>
    <w:tmpl w:val="56823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0"/>
  </w:num>
  <w:num w:numId="4">
    <w:abstractNumId w:val="2"/>
  </w:num>
  <w:num w:numId="5">
    <w:abstractNumId w:val="10"/>
  </w:num>
  <w:num w:numId="6">
    <w:abstractNumId w:val="8"/>
  </w:num>
  <w:num w:numId="7">
    <w:abstractNumId w:val="13"/>
  </w:num>
  <w:num w:numId="8">
    <w:abstractNumId w:val="4"/>
  </w:num>
  <w:num w:numId="9">
    <w:abstractNumId w:val="12"/>
  </w:num>
  <w:num w:numId="10">
    <w:abstractNumId w:val="11"/>
  </w:num>
  <w:num w:numId="11">
    <w:abstractNumId w:val="1"/>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09"/>
    <w:rsid w:val="00604258"/>
    <w:rsid w:val="00633A6F"/>
    <w:rsid w:val="008178DA"/>
    <w:rsid w:val="00A6362A"/>
    <w:rsid w:val="00E25709"/>
    <w:rsid w:val="00E32C54"/>
    <w:rsid w:val="00FB0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498B89"/>
  <w15:docId w15:val="{28145AEF-E4C7-4001-8D98-C9B48863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D2F"/>
    <w:rPr>
      <w:rFonts w:eastAsia="MS Mincho" w:cs="Times New Roman"/>
      <w:szCs w:val="24"/>
    </w:rPr>
  </w:style>
  <w:style w:type="paragraph" w:styleId="Heading1">
    <w:name w:val="heading 1"/>
    <w:basedOn w:val="Normal"/>
    <w:next w:val="Normal"/>
    <w:link w:val="Heading1Char"/>
    <w:uiPriority w:val="9"/>
    <w:qFormat/>
    <w:rsid w:val="00805D2F"/>
    <w:pPr>
      <w:spacing w:before="120"/>
      <w:outlineLvl w:val="0"/>
    </w:pPr>
    <w:rPr>
      <w:rFonts w:eastAsia="Calibri" w:cs="Arial"/>
      <w:b/>
      <w:color w:val="FF1F64"/>
      <w:sz w:val="28"/>
      <w:szCs w:val="36"/>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5D2F"/>
    <w:pPr>
      <w:spacing w:after="0"/>
      <w:jc w:val="center"/>
    </w:pPr>
    <w:rPr>
      <w:rFonts w:ascii="Times New Roman" w:eastAsia="Times New Roman" w:hAnsi="Times New Roman"/>
      <w:sz w:val="28"/>
      <w:szCs w:val="20"/>
      <w:u w:val="single"/>
      <w:lang w:val="en-GB"/>
    </w:rPr>
  </w:style>
  <w:style w:type="character" w:customStyle="1" w:styleId="Heading1Char">
    <w:name w:val="Heading 1 Char"/>
    <w:basedOn w:val="DefaultParagraphFont"/>
    <w:link w:val="Heading1"/>
    <w:uiPriority w:val="8"/>
    <w:rsid w:val="00805D2F"/>
    <w:rPr>
      <w:rFonts w:ascii="Arial" w:eastAsia="Calibri" w:hAnsi="Arial" w:cs="Arial"/>
      <w:b/>
      <w:color w:val="FF1F64"/>
      <w:sz w:val="28"/>
      <w:szCs w:val="36"/>
    </w:rPr>
  </w:style>
  <w:style w:type="paragraph" w:styleId="Footer">
    <w:name w:val="footer"/>
    <w:basedOn w:val="Normal"/>
    <w:link w:val="FooterChar"/>
    <w:uiPriority w:val="99"/>
    <w:unhideWhenUsed/>
    <w:rsid w:val="00805D2F"/>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805D2F"/>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805D2F"/>
    <w:rPr>
      <w:color w:val="0072CC"/>
      <w:u w:val="single"/>
    </w:rPr>
  </w:style>
  <w:style w:type="paragraph" w:customStyle="1" w:styleId="1bodycopy10pt">
    <w:name w:val="1 body copy 10pt"/>
    <w:basedOn w:val="Normal"/>
    <w:link w:val="1bodycopy10ptChar"/>
    <w:qFormat/>
    <w:rsid w:val="00805D2F"/>
  </w:style>
  <w:style w:type="paragraph" w:customStyle="1" w:styleId="4Bulletedcopyblue">
    <w:name w:val="4 Bulleted copy blue"/>
    <w:basedOn w:val="Normal"/>
    <w:qFormat/>
    <w:rsid w:val="00805D2F"/>
    <w:pPr>
      <w:numPr>
        <w:numId w:val="1"/>
      </w:numPr>
    </w:pPr>
    <w:rPr>
      <w:rFonts w:cs="Arial"/>
      <w:szCs w:val="20"/>
    </w:rPr>
  </w:style>
  <w:style w:type="character" w:customStyle="1" w:styleId="1bodycopy10ptChar">
    <w:name w:val="1 body copy 10pt Char"/>
    <w:link w:val="1bodycopy10pt"/>
    <w:rsid w:val="00805D2F"/>
    <w:rPr>
      <w:rFonts w:ascii="Arial" w:eastAsia="MS Mincho" w:hAnsi="Arial" w:cs="Times New Roman"/>
      <w:sz w:val="20"/>
      <w:szCs w:val="24"/>
      <w:lang w:val="en-US"/>
    </w:rPr>
  </w:style>
  <w:style w:type="paragraph" w:styleId="TOCHeading">
    <w:name w:val="TOC Heading"/>
    <w:basedOn w:val="Heading1"/>
    <w:next w:val="Normal"/>
    <w:uiPriority w:val="39"/>
    <w:unhideWhenUsed/>
    <w:qFormat/>
    <w:rsid w:val="00805D2F"/>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05D2F"/>
    <w:pPr>
      <w:spacing w:after="100"/>
    </w:pPr>
  </w:style>
  <w:style w:type="paragraph" w:styleId="ListParagraph">
    <w:name w:val="List Paragraph"/>
    <w:basedOn w:val="Normal"/>
    <w:uiPriority w:val="34"/>
    <w:qFormat/>
    <w:rsid w:val="00805D2F"/>
    <w:pPr>
      <w:ind w:left="720"/>
      <w:contextualSpacing/>
    </w:pPr>
  </w:style>
  <w:style w:type="paragraph" w:styleId="NormalWeb">
    <w:name w:val="Normal (Web)"/>
    <w:basedOn w:val="Normal"/>
    <w:uiPriority w:val="99"/>
    <w:unhideWhenUsed/>
    <w:rsid w:val="00805D2F"/>
    <w:pPr>
      <w:spacing w:before="100" w:beforeAutospacing="1" w:after="100" w:afterAutospacing="1"/>
    </w:pPr>
    <w:rPr>
      <w:rFonts w:ascii="Times New Roman" w:eastAsia="Times New Roman" w:hAnsi="Times New Roman"/>
      <w:sz w:val="24"/>
      <w:lang w:val="en-GB"/>
    </w:rPr>
  </w:style>
  <w:style w:type="character" w:customStyle="1" w:styleId="TitleChar">
    <w:name w:val="Title Char"/>
    <w:basedOn w:val="DefaultParagraphFont"/>
    <w:link w:val="Title"/>
    <w:uiPriority w:val="99"/>
    <w:rsid w:val="00805D2F"/>
    <w:rPr>
      <w:rFonts w:ascii="Times New Roman" w:eastAsia="Times New Roman" w:hAnsi="Times New Roman" w:cs="Times New Roman"/>
      <w:sz w:val="28"/>
      <w:szCs w:val="20"/>
      <w:u w:val="single"/>
    </w:rPr>
  </w:style>
  <w:style w:type="paragraph" w:customStyle="1" w:styleId="Default">
    <w:name w:val="Default"/>
    <w:rsid w:val="00805D2F"/>
    <w:pPr>
      <w:autoSpaceDE w:val="0"/>
      <w:autoSpaceDN w:val="0"/>
      <w:adjustRightInd w:val="0"/>
      <w:spacing w:after="0"/>
    </w:pPr>
    <w:rPr>
      <w:rFonts w:eastAsia="Comic Sans MS"/>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20261">
      <w:bodyDiv w:val="1"/>
      <w:marLeft w:val="0"/>
      <w:marRight w:val="0"/>
      <w:marTop w:val="0"/>
      <w:marBottom w:val="0"/>
      <w:divBdr>
        <w:top w:val="none" w:sz="0" w:space="0" w:color="auto"/>
        <w:left w:val="none" w:sz="0" w:space="0" w:color="auto"/>
        <w:bottom w:val="none" w:sz="0" w:space="0" w:color="auto"/>
        <w:right w:val="none" w:sz="0" w:space="0" w:color="auto"/>
      </w:divBdr>
    </w:div>
    <w:div w:id="20128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instruments-mechanisms/instruments/convention-rights-child"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9.png"/><Relationship Id="rId42" Type="http://schemas.openxmlformats.org/officeDocument/2006/relationships/hyperlink" Target="https://www.mind.org.uk/donate/?gclid=Cj0KCQjw8O-VBhCpARIsACMvVLP7L3BCox1DaNvFhwHTB-2U8-08d90-tUtvZcN9Qba8kMvdwb7KY1EaAv3AEALw_wcB"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uk/ukpga/2018/12/contents/enacted" TargetMode="External"/><Relationship Id="rId46"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17.png"/><Relationship Id="rId41" Type="http://schemas.openxmlformats.org/officeDocument/2006/relationships/hyperlink" Target="https://www.samarita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37" Type="http://schemas.openxmlformats.org/officeDocument/2006/relationships/image" Target="media/image18.png"/><Relationship Id="rId40" Type="http://schemas.openxmlformats.org/officeDocument/2006/relationships/image" Target="media/image33.png"/><Relationship Id="rId45" Type="http://schemas.openxmlformats.org/officeDocument/2006/relationships/hyperlink" Target="https://pshe-association.org.uk/mental-health-guidance" TargetMode="External"/><Relationship Id="rId5" Type="http://schemas.openxmlformats.org/officeDocument/2006/relationships/webSettings" Target="webSettings.xml"/><Relationship Id="rId15" Type="http://schemas.openxmlformats.org/officeDocument/2006/relationships/image" Target="media/image32.png"/><Relationship Id="rId49" Type="http://schemas.openxmlformats.org/officeDocument/2006/relationships/header" Target="header3.xml"/><Relationship Id="rId10" Type="http://schemas.openxmlformats.org/officeDocument/2006/relationships/image" Target="media/image4.png"/><Relationship Id="rId44" Type="http://schemas.openxmlformats.org/officeDocument/2006/relationships/hyperlink" Target="https://www.kooth.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3.png"/><Relationship Id="rId27" Type="http://schemas.openxmlformats.org/officeDocument/2006/relationships/image" Target="media/image8.png"/><Relationship Id="rId35" Type="http://schemas.openxmlformats.org/officeDocument/2006/relationships/image" Target="media/image25.png"/><Relationship Id="rId43" Type="http://schemas.openxmlformats.org/officeDocument/2006/relationships/hyperlink" Target="https://www.youngminds.org.uk/"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6NgccNvp8Ls203CwwsEE1XRL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XpIY1UtUmNjc0pmQVN1Sm5haFRSZEdicEhwU1doaj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KeileyS</dc:creator>
  <cp:lastModifiedBy>KeileyS</cp:lastModifiedBy>
  <cp:revision>2</cp:revision>
  <dcterms:created xsi:type="dcterms:W3CDTF">2024-09-09T14:59:00Z</dcterms:created>
  <dcterms:modified xsi:type="dcterms:W3CDTF">2024-09-09T14:59:00Z</dcterms:modified>
</cp:coreProperties>
</file>